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上海市养志康复医院（上海市阳光康复中心）</w:t>
      </w:r>
    </w:p>
    <w:p>
      <w:pPr>
        <w:jc w:val="center"/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药品架需求</w:t>
      </w:r>
    </w:p>
    <w:p>
      <w:pPr>
        <w:pStyle w:val="4"/>
        <w:numPr>
          <w:ilvl w:val="0"/>
          <w:numId w:val="0"/>
        </w:numPr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1、药品架20组</w:t>
      </w:r>
    </w:p>
    <w:p>
      <w:pPr>
        <w:pStyle w:val="4"/>
        <w:numPr>
          <w:ilvl w:val="0"/>
          <w:numId w:val="0"/>
        </w:numPr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2、限价：51000元</w:t>
      </w:r>
    </w:p>
    <w:p>
      <w:pPr>
        <w:pStyle w:val="4"/>
        <w:numPr>
          <w:ilvl w:val="0"/>
          <w:numId w:val="0"/>
        </w:numPr>
        <w:jc w:val="both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3、尺寸规格：800*450*2000mm,六层，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可拆卸活动托盘</w:t>
      </w:r>
    </w:p>
    <w:p>
      <w:pPr>
        <w:jc w:val="both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4、材质要求：背板实心，双面药架，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采用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0.8mm厚优质冷扎板，表面经酸洗、除锈处理，静电涂塑，表面具有防水、防霉、抑菌、抗病毒等特性，强度好结构稳定。</w:t>
      </w:r>
      <w:bookmarkStart w:id="0" w:name="_GoBack"/>
      <w:bookmarkEnd w:id="0"/>
    </w:p>
    <w:p>
      <w:pPr>
        <w:jc w:val="both"/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</w:p>
    <w:sectPr>
      <w:pgSz w:w="11906" w:h="16838"/>
      <w:pgMar w:top="1837" w:right="1860" w:bottom="1837" w:left="18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3YTFlODZjMDc3MWE4NTNhZDBiZmZiYmY0ZWVmZDAifQ=="/>
  </w:docVars>
  <w:rsids>
    <w:rsidRoot w:val="00BF28C6"/>
    <w:rsid w:val="0085702A"/>
    <w:rsid w:val="00BF28C6"/>
    <w:rsid w:val="00EC0109"/>
    <w:rsid w:val="07A876A5"/>
    <w:rsid w:val="0EF10ABB"/>
    <w:rsid w:val="18AF329B"/>
    <w:rsid w:val="1BA710E3"/>
    <w:rsid w:val="1DF64F6A"/>
    <w:rsid w:val="280A59E2"/>
    <w:rsid w:val="321C6B9B"/>
    <w:rsid w:val="3285558D"/>
    <w:rsid w:val="384B4D25"/>
    <w:rsid w:val="422069F0"/>
    <w:rsid w:val="44BF6C36"/>
    <w:rsid w:val="4E4867E4"/>
    <w:rsid w:val="56E81217"/>
    <w:rsid w:val="596C046D"/>
    <w:rsid w:val="5E3523FB"/>
    <w:rsid w:val="744C482A"/>
    <w:rsid w:val="74C66CB4"/>
    <w:rsid w:val="7BEB5610"/>
    <w:rsid w:val="7C26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296</Words>
  <Characters>329</Characters>
  <Lines>2</Lines>
  <Paragraphs>1</Paragraphs>
  <TotalTime>1</TotalTime>
  <ScaleCrop>false</ScaleCrop>
  <LinksUpToDate>false</LinksUpToDate>
  <CharactersWithSpaces>329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2022-09-02T03:58:00Z</dcterms:created>
  <dc:creator>yy1</dc:creator>
  <cp:lastModifiedBy>Money</cp:lastModifiedBy>
  <dcterms:modified xsi:type="dcterms:W3CDTF">2024-02-02T01:35:40Z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7D2CF7DB75DC4AAEA34C960998ED1A83</vt:lpwstr>
  </property>
</Properties>
</file>