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93" w:rsidRPr="00005042" w:rsidRDefault="005F7624" w:rsidP="00D7059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建立</w:t>
      </w:r>
      <w:r>
        <w:rPr>
          <w:rFonts w:ascii="宋体" w:eastAsia="宋体" w:hAnsi="宋体" w:hint="eastAsia"/>
          <w:b/>
          <w:sz w:val="36"/>
          <w:szCs w:val="36"/>
        </w:rPr>
        <w:t>「</w:t>
      </w:r>
      <w:r w:rsidR="00D70593" w:rsidRPr="00005042">
        <w:rPr>
          <w:rFonts w:ascii="宋体" w:hAnsi="宋体" w:hint="eastAsia"/>
          <w:b/>
          <w:sz w:val="36"/>
          <w:szCs w:val="36"/>
        </w:rPr>
        <w:t>以重建生活为核心</w:t>
      </w:r>
      <w:r>
        <w:rPr>
          <w:rFonts w:ascii="宋体" w:eastAsia="宋体" w:hAnsi="宋体" w:hint="eastAsia"/>
          <w:b/>
          <w:sz w:val="36"/>
          <w:szCs w:val="36"/>
        </w:rPr>
        <w:t>」</w:t>
      </w:r>
      <w:r w:rsidR="00D70593" w:rsidRPr="00005042">
        <w:rPr>
          <w:rFonts w:ascii="宋体" w:hAnsi="宋体" w:hint="eastAsia"/>
          <w:b/>
          <w:sz w:val="36"/>
          <w:szCs w:val="36"/>
        </w:rPr>
        <w:t>的脑卒中作业治疗服务</w:t>
      </w:r>
    </w:p>
    <w:p w:rsidR="00005042" w:rsidRPr="00005042" w:rsidRDefault="00641F00" w:rsidP="00005042">
      <w:pPr>
        <w:jc w:val="center"/>
        <w:rPr>
          <w:rFonts w:ascii="SimSun" w:hAnsi="SimSun" w:hint="eastAsia"/>
          <w:b/>
          <w:sz w:val="36"/>
          <w:szCs w:val="36"/>
        </w:rPr>
      </w:pPr>
      <w:r>
        <w:rPr>
          <w:rFonts w:ascii="SimSun" w:hAnsi="SimSun" w:hint="eastAsia"/>
          <w:b/>
          <w:sz w:val="36"/>
          <w:szCs w:val="36"/>
        </w:rPr>
        <w:t>作业治疗师资</w:t>
      </w:r>
      <w:r w:rsidR="00005042" w:rsidRPr="00005042">
        <w:rPr>
          <w:rFonts w:ascii="SimSun" w:hAnsi="SimSun" w:hint="eastAsia"/>
          <w:b/>
          <w:sz w:val="36"/>
          <w:szCs w:val="36"/>
        </w:rPr>
        <w:t>及高级管理人员研修班</w:t>
      </w:r>
    </w:p>
    <w:p w:rsidR="00CA0F0A" w:rsidRDefault="00944B18">
      <w:pPr>
        <w:jc w:val="center"/>
        <w:rPr>
          <w:rFonts w:ascii="SimSun" w:hAnsi="SimSun" w:hint="eastAsia"/>
          <w:b/>
          <w:bCs/>
          <w:sz w:val="36"/>
          <w:szCs w:val="36"/>
        </w:rPr>
      </w:pPr>
      <w:r>
        <w:rPr>
          <w:rFonts w:ascii="SimSun" w:hAnsi="SimSun" w:hint="eastAsia"/>
          <w:b/>
          <w:bCs/>
          <w:sz w:val="36"/>
          <w:szCs w:val="36"/>
        </w:rPr>
        <w:t>招生通知</w:t>
      </w:r>
    </w:p>
    <w:p w:rsidR="00CA0F0A" w:rsidRDefault="00944B18">
      <w:pPr>
        <w:jc w:val="center"/>
        <w:rPr>
          <w:rFonts w:ascii="SimSun" w:hAnsi="SimSun" w:hint="eastAsia"/>
          <w:b/>
          <w:sz w:val="32"/>
          <w:szCs w:val="32"/>
        </w:rPr>
      </w:pPr>
      <w:r>
        <w:rPr>
          <w:rFonts w:ascii="SimSun" w:hAnsi="SimSun" w:hint="eastAsia"/>
          <w:b/>
          <w:sz w:val="32"/>
          <w:szCs w:val="32"/>
        </w:rPr>
        <w:t>（中国·上海）</w:t>
      </w:r>
    </w:p>
    <w:p w:rsidR="00005042" w:rsidRPr="00537D6C" w:rsidRDefault="00005042" w:rsidP="00005042">
      <w:pPr>
        <w:jc w:val="center"/>
        <w:rPr>
          <w:rFonts w:ascii="SimSun" w:hAnsi="SimSun" w:hint="eastAsia"/>
          <w:szCs w:val="21"/>
        </w:rPr>
      </w:pPr>
      <w:r w:rsidRPr="00537D6C">
        <w:rPr>
          <w:rFonts w:ascii="SimSun" w:hAnsi="SimSun"/>
        </w:rPr>
        <w:t>2015</w:t>
      </w:r>
      <w:r w:rsidRPr="00537D6C">
        <w:rPr>
          <w:rFonts w:ascii="SimSun" w:hAnsi="SimSun" w:hint="eastAsia"/>
        </w:rPr>
        <w:t>年</w:t>
      </w:r>
      <w:r w:rsidRPr="00537D6C">
        <w:rPr>
          <w:rFonts w:ascii="SimSun" w:hAnsi="SimSun"/>
        </w:rPr>
        <w:t>8</w:t>
      </w:r>
      <w:r w:rsidRPr="00537D6C">
        <w:rPr>
          <w:rFonts w:ascii="SimSun" w:hAnsi="SimSun" w:hint="eastAsia"/>
        </w:rPr>
        <w:t>月</w:t>
      </w:r>
      <w:r w:rsidRPr="00537D6C">
        <w:rPr>
          <w:rFonts w:ascii="SimSun" w:hAnsi="SimSun"/>
        </w:rPr>
        <w:t>2</w:t>
      </w:r>
      <w:r w:rsidRPr="00B760D1">
        <w:rPr>
          <w:rFonts w:ascii="SimSun" w:hAnsi="SimSun" w:hint="eastAsia"/>
        </w:rPr>
        <w:t>1</w:t>
      </w:r>
      <w:r w:rsidRPr="00537D6C">
        <w:rPr>
          <w:rFonts w:ascii="SimSun" w:hAnsi="SimSun" w:hint="eastAsia"/>
        </w:rPr>
        <w:t>至</w:t>
      </w:r>
      <w:r w:rsidRPr="00B760D1">
        <w:rPr>
          <w:rFonts w:ascii="SimSun" w:hAnsi="SimSun" w:hint="eastAsia"/>
        </w:rPr>
        <w:t>25</w:t>
      </w:r>
      <w:r w:rsidRPr="00537D6C">
        <w:rPr>
          <w:rFonts w:ascii="SimSun" w:hAnsi="SimSun" w:hint="eastAsia"/>
        </w:rPr>
        <w:t>日</w:t>
      </w:r>
    </w:p>
    <w:p w:rsidR="00CA0F0A" w:rsidRDefault="00CA0F0A">
      <w:pPr>
        <w:rPr>
          <w:rFonts w:ascii="SimSun" w:hAnsi="SimSun" w:hint="eastAsia"/>
          <w:b/>
          <w:sz w:val="24"/>
          <w:u w:val="single"/>
        </w:rPr>
      </w:pPr>
    </w:p>
    <w:p w:rsidR="00F751D8" w:rsidRDefault="00005042" w:rsidP="00271393">
      <w:pPr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="SimSun" w:hAnsi="SimSun" w:hint="eastAsia"/>
          <w:b/>
          <w:sz w:val="24"/>
          <w:u w:val="single"/>
        </w:rPr>
        <w:t>课程</w:t>
      </w:r>
      <w:r w:rsidR="00F751D8">
        <w:rPr>
          <w:rFonts w:ascii="SimSun" w:hAnsi="SimSun" w:hint="eastAsia"/>
          <w:b/>
          <w:sz w:val="24"/>
          <w:u w:val="single"/>
        </w:rPr>
        <w:t>介绍</w:t>
      </w:r>
    </w:p>
    <w:p w:rsidR="00005042" w:rsidRPr="00271393" w:rsidRDefault="00641F00" w:rsidP="00271393">
      <w:pPr>
        <w:ind w:firstLineChars="200" w:firstLine="480"/>
        <w:rPr>
          <w:rFonts w:asciiTheme="minorEastAsia" w:hAnsiTheme="minorEastAsia"/>
          <w:spacing w:val="20"/>
          <w:sz w:val="20"/>
          <w:szCs w:val="20"/>
        </w:rPr>
      </w:pPr>
      <w:r w:rsidRPr="00641F00">
        <w:rPr>
          <w:rFonts w:asciiTheme="minorEastAsia" w:hAnsiTheme="minorEastAsia" w:hint="eastAsia"/>
          <w:spacing w:val="20"/>
          <w:sz w:val="20"/>
          <w:szCs w:val="20"/>
        </w:rPr>
        <w:t>近年来，随着我国康复事业的不断发展</w:t>
      </w:r>
      <w:r w:rsidR="00662A6D">
        <w:rPr>
          <w:rFonts w:asciiTheme="minorEastAsia" w:hAnsiTheme="minorEastAsia" w:hint="eastAsia"/>
          <w:spacing w:val="20"/>
          <w:sz w:val="20"/>
          <w:szCs w:val="20"/>
        </w:rPr>
        <w:t>，整体水平的不断提高，相应地对康复专业人才的需求也在不断的增加，</w:t>
      </w:r>
      <w:r w:rsidRPr="00641F00">
        <w:rPr>
          <w:rFonts w:asciiTheme="minorEastAsia" w:hAnsiTheme="minorEastAsia" w:hint="eastAsia"/>
          <w:spacing w:val="20"/>
          <w:sz w:val="20"/>
          <w:szCs w:val="20"/>
        </w:rPr>
        <w:t>尤其在作业治疗科室的建立</w:t>
      </w:r>
      <w:r w:rsidR="00271393">
        <w:rPr>
          <w:rFonts w:asciiTheme="minorEastAsia" w:hAnsiTheme="minorEastAsia" w:hint="eastAsia"/>
          <w:spacing w:val="20"/>
          <w:sz w:val="20"/>
          <w:szCs w:val="20"/>
        </w:rPr>
        <w:t>、</w:t>
      </w:r>
      <w:r w:rsidRPr="00641F00">
        <w:rPr>
          <w:rFonts w:asciiTheme="minorEastAsia" w:hAnsiTheme="minorEastAsia" w:hint="eastAsia"/>
          <w:spacing w:val="20"/>
          <w:sz w:val="20"/>
          <w:szCs w:val="20"/>
        </w:rPr>
        <w:t>人才培养</w:t>
      </w:r>
      <w:r w:rsidR="00621E30">
        <w:rPr>
          <w:rFonts w:asciiTheme="minorEastAsia" w:hAnsiTheme="minorEastAsia" w:hint="eastAsia"/>
          <w:spacing w:val="20"/>
          <w:sz w:val="20"/>
          <w:szCs w:val="20"/>
        </w:rPr>
        <w:t>和服务内容的定位</w:t>
      </w:r>
      <w:r w:rsidRPr="00641F00">
        <w:rPr>
          <w:rFonts w:asciiTheme="minorEastAsia" w:hAnsiTheme="minorEastAsia" w:hint="eastAsia"/>
          <w:spacing w:val="20"/>
          <w:sz w:val="20"/>
          <w:szCs w:val="20"/>
        </w:rPr>
        <w:t>方面，还存在着许多的困难和不足。</w:t>
      </w:r>
    </w:p>
    <w:p w:rsidR="00487E8E" w:rsidRDefault="00487E8E">
      <w:pPr>
        <w:spacing w:line="320" w:lineRule="exact"/>
        <w:jc w:val="left"/>
        <w:rPr>
          <w:rFonts w:asciiTheme="minorEastAsia" w:hAnsiTheme="minorEastAsia" w:cs="SimSun"/>
          <w:spacing w:val="20"/>
          <w:sz w:val="20"/>
          <w:szCs w:val="20"/>
        </w:rPr>
      </w:pPr>
    </w:p>
    <w:p w:rsidR="00BF4FF5" w:rsidRDefault="00F02811" w:rsidP="00487E8E">
      <w:pPr>
        <w:spacing w:line="320" w:lineRule="exact"/>
        <w:ind w:firstLineChars="200" w:firstLine="480"/>
        <w:jc w:val="left"/>
        <w:rPr>
          <w:rFonts w:ascii="SimSun" w:hAnsi="SimSun" w:cs="新細明體" w:hint="eastAsia"/>
        </w:rPr>
      </w:pPr>
      <w:r w:rsidRPr="00641F00">
        <w:rPr>
          <w:rFonts w:asciiTheme="minorEastAsia" w:hAnsiTheme="minorEastAsia" w:cs="SimSun" w:hint="eastAsia"/>
          <w:spacing w:val="20"/>
          <w:sz w:val="20"/>
          <w:szCs w:val="20"/>
        </w:rPr>
        <w:t>本</w:t>
      </w:r>
      <w:r w:rsidR="00A86A08">
        <w:rPr>
          <w:rFonts w:asciiTheme="minorEastAsia" w:hAnsiTheme="minorEastAsia" w:cs="SimSun" w:hint="eastAsia"/>
          <w:spacing w:val="20"/>
          <w:sz w:val="20"/>
          <w:szCs w:val="20"/>
        </w:rPr>
        <w:t>研</w:t>
      </w:r>
      <w:r>
        <w:rPr>
          <w:rFonts w:asciiTheme="minorEastAsia" w:hAnsiTheme="minorEastAsia" w:cs="SimSun" w:hint="eastAsia"/>
          <w:spacing w:val="20"/>
          <w:sz w:val="20"/>
          <w:szCs w:val="20"/>
        </w:rPr>
        <w:t>修班由上海市阳光康复中心及香港职业治疗学院联合主办，</w:t>
      </w:r>
      <w:r w:rsidR="001E370C">
        <w:rPr>
          <w:rFonts w:asciiTheme="minorEastAsia" w:hAnsiTheme="minorEastAsia" w:cs="SimSun" w:hint="eastAsia"/>
          <w:spacing w:val="20"/>
          <w:sz w:val="20"/>
          <w:szCs w:val="20"/>
        </w:rPr>
        <w:t>邀请香港职业治疗学院副会长梁国辉先生及其他专家学者</w:t>
      </w:r>
      <w:r w:rsidR="00F01EEE">
        <w:rPr>
          <w:rFonts w:asciiTheme="minorEastAsia" w:hAnsiTheme="minorEastAsia" w:cs="SimSun" w:hint="eastAsia"/>
          <w:spacing w:val="20"/>
          <w:sz w:val="20"/>
          <w:szCs w:val="20"/>
        </w:rPr>
        <w:t>。</w:t>
      </w:r>
      <w:r w:rsidRPr="00641F00">
        <w:rPr>
          <w:rFonts w:asciiTheme="minorEastAsia" w:hAnsiTheme="minorEastAsia" w:cs="SimSun" w:hint="eastAsia"/>
          <w:spacing w:val="20"/>
          <w:sz w:val="20"/>
          <w:szCs w:val="20"/>
        </w:rPr>
        <w:t>以重建生活为核心的脑卒中作业治疗服务</w:t>
      </w:r>
      <w:r w:rsidRPr="00641F00">
        <w:rPr>
          <w:rFonts w:asciiTheme="minorEastAsia" w:hAnsiTheme="minorEastAsia" w:cs="华文楷体" w:hint="eastAsia"/>
          <w:spacing w:val="20"/>
          <w:sz w:val="20"/>
          <w:szCs w:val="20"/>
        </w:rPr>
        <w:t>为主题</w:t>
      </w:r>
      <w:r w:rsidR="00F01EEE">
        <w:rPr>
          <w:rFonts w:asciiTheme="minorEastAsia" w:hAnsiTheme="minorEastAsia" w:cs="华文楷体" w:hint="eastAsia"/>
          <w:spacing w:val="20"/>
          <w:sz w:val="20"/>
          <w:szCs w:val="20"/>
        </w:rPr>
        <w:t>，加以</w:t>
      </w:r>
      <w:r>
        <w:rPr>
          <w:rFonts w:asciiTheme="minorEastAsia" w:hAnsiTheme="minorEastAsia" w:cs="SimSun" w:hint="eastAsia"/>
          <w:spacing w:val="20"/>
          <w:sz w:val="20"/>
          <w:szCs w:val="20"/>
        </w:rPr>
        <w:t>互动的形式，</w:t>
      </w:r>
      <w:r w:rsidRPr="00641F00">
        <w:rPr>
          <w:rFonts w:asciiTheme="minorEastAsia" w:hAnsiTheme="minorEastAsia" w:cs="SimSun" w:hint="eastAsia"/>
          <w:spacing w:val="20"/>
          <w:sz w:val="20"/>
          <w:szCs w:val="20"/>
        </w:rPr>
        <w:t>向学员介绍</w:t>
      </w:r>
      <w:r>
        <w:rPr>
          <w:rFonts w:asciiTheme="minorEastAsia" w:hAnsiTheme="minorEastAsia" w:cs="SimSun" w:hint="eastAsia"/>
          <w:spacing w:val="20"/>
          <w:sz w:val="20"/>
          <w:szCs w:val="20"/>
        </w:rPr>
        <w:t>如何定位作业治疗服务、建立科室、开展服务及管理日常运作，并且分享</w:t>
      </w:r>
      <w:r w:rsidRPr="00005042">
        <w:rPr>
          <w:rFonts w:asciiTheme="minorEastAsia" w:hAnsiTheme="minorEastAsia" w:cs="SimSun" w:hint="eastAsia"/>
          <w:spacing w:val="20"/>
          <w:sz w:val="20"/>
          <w:szCs w:val="20"/>
        </w:rPr>
        <w:t>多间已成功发展较大规模作业治疗服务的内地医院的发展的经验，包括服务范围、运作模式、处方及收费管理方式及人员培训策略。</w:t>
      </w:r>
    </w:p>
    <w:p w:rsidR="00F751D8" w:rsidRDefault="00F751D8">
      <w:pPr>
        <w:spacing w:line="320" w:lineRule="exact"/>
        <w:jc w:val="left"/>
        <w:rPr>
          <w:rFonts w:ascii="SimSun" w:hAnsi="SimSun" w:hint="eastAsia"/>
          <w:b/>
          <w:sz w:val="24"/>
          <w:u w:val="single"/>
        </w:rPr>
      </w:pPr>
    </w:p>
    <w:p w:rsidR="00F751D8" w:rsidRDefault="00F751D8">
      <w:pPr>
        <w:spacing w:line="320" w:lineRule="exact"/>
        <w:jc w:val="left"/>
        <w:rPr>
          <w:rFonts w:ascii="SimSun" w:hAnsi="SimSun" w:hint="eastAsia"/>
          <w:b/>
          <w:sz w:val="24"/>
          <w:u w:val="single"/>
        </w:rPr>
      </w:pPr>
    </w:p>
    <w:p w:rsidR="00005042" w:rsidRDefault="00944B18">
      <w:pPr>
        <w:spacing w:line="320" w:lineRule="exact"/>
        <w:jc w:val="left"/>
        <w:rPr>
          <w:rFonts w:ascii="SimSun" w:hAnsi="SimSun" w:hint="eastAsia"/>
          <w:b/>
          <w:sz w:val="24"/>
          <w:u w:val="single"/>
        </w:rPr>
      </w:pPr>
      <w:r>
        <w:rPr>
          <w:rFonts w:ascii="SimSun" w:hAnsi="SimSun" w:hint="eastAsia"/>
          <w:b/>
          <w:sz w:val="24"/>
          <w:u w:val="single"/>
        </w:rPr>
        <w:t>主讲老师</w:t>
      </w:r>
    </w:p>
    <w:p w:rsidR="00005042" w:rsidRPr="00005042" w:rsidRDefault="00005042" w:rsidP="00005042">
      <w:pPr>
        <w:numPr>
          <w:ilvl w:val="0"/>
          <w:numId w:val="1"/>
        </w:numPr>
        <w:rPr>
          <w:b/>
          <w:color w:val="000000"/>
          <w:sz w:val="30"/>
          <w:szCs w:val="30"/>
        </w:rPr>
      </w:pPr>
      <w:r w:rsidRPr="00005042">
        <w:rPr>
          <w:rFonts w:hint="eastAsia"/>
          <w:b/>
          <w:color w:val="000000"/>
          <w:sz w:val="30"/>
          <w:szCs w:val="30"/>
        </w:rPr>
        <w:t>梁国辉</w:t>
      </w:r>
      <w:r w:rsidR="00951EEE" w:rsidRPr="00005042">
        <w:rPr>
          <w:rFonts w:hint="eastAsia"/>
          <w:b/>
          <w:color w:val="000000"/>
          <w:sz w:val="30"/>
          <w:szCs w:val="30"/>
        </w:rPr>
        <w:t>先生</w:t>
      </w:r>
    </w:p>
    <w:p w:rsidR="00005042" w:rsidRPr="00005042" w:rsidRDefault="00005042" w:rsidP="00005042">
      <w:pPr>
        <w:ind w:leftChars="607" w:left="1275" w:firstLineChars="118" w:firstLine="283"/>
        <w:jc w:val="left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香港职业治疗学院副会长</w:t>
      </w:r>
    </w:p>
    <w:p w:rsidR="00005042" w:rsidRPr="00005042" w:rsidRDefault="00005042" w:rsidP="00005042">
      <w:pPr>
        <w:ind w:leftChars="607" w:left="1275" w:firstLineChars="118" w:firstLine="283"/>
        <w:jc w:val="left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香港工人健康中心董事会副主席</w:t>
      </w:r>
    </w:p>
    <w:p w:rsidR="00005042" w:rsidRDefault="00005042" w:rsidP="00005042">
      <w:pPr>
        <w:ind w:leftChars="607" w:left="1275" w:firstLineChars="118" w:firstLine="283"/>
        <w:jc w:val="left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伊利沙伯医院职业治疗部部门经理</w:t>
      </w:r>
    </w:p>
    <w:p w:rsidR="001F3130" w:rsidRPr="00005042" w:rsidRDefault="001F3130" w:rsidP="00005042">
      <w:pPr>
        <w:ind w:leftChars="607" w:left="1275" w:firstLineChars="118" w:firstLine="283"/>
        <w:jc w:val="left"/>
        <w:rPr>
          <w:rFonts w:asciiTheme="minorEastAsia" w:hAnsiTheme="minorEastAsia"/>
          <w:spacing w:val="20"/>
          <w:sz w:val="20"/>
          <w:szCs w:val="20"/>
        </w:rPr>
      </w:pPr>
    </w:p>
    <w:p w:rsidR="00005042" w:rsidRPr="00537D6C" w:rsidRDefault="00005042" w:rsidP="006C5D7D">
      <w:pPr>
        <w:ind w:firstLineChars="392" w:firstLine="826"/>
        <w:rPr>
          <w:rFonts w:ascii="SimSun" w:hAnsi="SimSun" w:hint="eastAsia"/>
        </w:rPr>
      </w:pPr>
      <w:r w:rsidRPr="00537D6C">
        <w:rPr>
          <w:rFonts w:ascii="SimSun" w:hAnsi="SimSun" w:hint="eastAsia"/>
          <w:b/>
        </w:rPr>
        <w:t>教育背景</w:t>
      </w:r>
    </w:p>
    <w:p w:rsidR="00005042" w:rsidRDefault="00005042" w:rsidP="00BF4FF5">
      <w:pPr>
        <w:ind w:leftChars="721" w:left="1514" w:firstLineChars="17" w:firstLine="41"/>
        <w:jc w:val="left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/>
          <w:spacing w:val="20"/>
          <w:sz w:val="20"/>
          <w:szCs w:val="20"/>
        </w:rPr>
        <w:t>1982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年毕业于</w:t>
      </w:r>
      <w:r w:rsidR="00662A6D">
        <w:rPr>
          <w:rFonts w:asciiTheme="minorEastAsia" w:hAnsiTheme="minorEastAsia" w:hint="eastAsia"/>
          <w:spacing w:val="20"/>
          <w:sz w:val="20"/>
          <w:szCs w:val="20"/>
        </w:rPr>
        <w:t>香港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理工学院的职业治疗专业文凭，并于</w:t>
      </w:r>
      <w:r w:rsidRPr="00005042">
        <w:rPr>
          <w:rFonts w:asciiTheme="minorEastAsia" w:hAnsiTheme="minorEastAsia"/>
          <w:spacing w:val="20"/>
          <w:sz w:val="20"/>
          <w:szCs w:val="20"/>
        </w:rPr>
        <w:t>1995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年取得</w:t>
      </w:r>
      <w:r w:rsidR="00662A6D">
        <w:rPr>
          <w:rFonts w:asciiTheme="minorEastAsia" w:hAnsiTheme="minorEastAsia" w:hint="eastAsia"/>
          <w:spacing w:val="20"/>
          <w:sz w:val="20"/>
          <w:szCs w:val="20"/>
        </w:rPr>
        <w:t>香港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中文大学的哲学硕士学位。</w:t>
      </w:r>
    </w:p>
    <w:p w:rsidR="001F3130" w:rsidRPr="00005042" w:rsidRDefault="001F3130" w:rsidP="00BF4FF5">
      <w:pPr>
        <w:ind w:leftChars="721" w:left="1514" w:firstLineChars="17" w:firstLine="41"/>
        <w:jc w:val="left"/>
        <w:rPr>
          <w:rFonts w:asciiTheme="minorEastAsia" w:hAnsiTheme="minorEastAsia"/>
          <w:spacing w:val="20"/>
          <w:sz w:val="20"/>
          <w:szCs w:val="20"/>
        </w:rPr>
      </w:pPr>
    </w:p>
    <w:p w:rsidR="00005042" w:rsidRPr="00537D6C" w:rsidRDefault="00005042" w:rsidP="006C5D7D">
      <w:pPr>
        <w:ind w:firstLineChars="392" w:firstLine="826"/>
        <w:rPr>
          <w:rFonts w:ascii="SimSun" w:hAnsi="SimSun" w:cs="Tahoma" w:hint="eastAsia"/>
        </w:rPr>
      </w:pPr>
      <w:r w:rsidRPr="00537D6C">
        <w:rPr>
          <w:rFonts w:ascii="SimSun" w:hAnsi="SimSun" w:hint="eastAsia"/>
          <w:b/>
        </w:rPr>
        <w:t>工作背景</w:t>
      </w:r>
    </w:p>
    <w:p w:rsidR="00005042" w:rsidRPr="00005042" w:rsidRDefault="00005042" w:rsidP="00487E8E">
      <w:pPr>
        <w:ind w:leftChars="727" w:left="1527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梁国辉教授拥有丰富的精</w:t>
      </w:r>
      <w:r w:rsidR="005F7624">
        <w:rPr>
          <w:rFonts w:asciiTheme="minorEastAsia" w:hAnsiTheme="minorEastAsia" w:hint="eastAsia"/>
          <w:spacing w:val="20"/>
          <w:sz w:val="20"/>
          <w:szCs w:val="20"/>
        </w:rPr>
        <w:t>神康复、手外科、职业康复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和社会康复等临床经验，多年参与推动大陆工伤康复及作业治疗发展。曾统筹及参与多个内地医疗机构作业治疗发展及人员培训项目</w:t>
      </w:r>
      <w:r w:rsidR="005F7624">
        <w:rPr>
          <w:rFonts w:asciiTheme="minorEastAsia" w:hAnsiTheme="minorEastAsia" w:hint="eastAsia"/>
          <w:spacing w:val="20"/>
          <w:sz w:val="20"/>
          <w:szCs w:val="20"/>
        </w:rPr>
        <w:t>，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包括：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青岛海慈医院</w:t>
      </w:r>
      <w:r w:rsidRPr="00005042">
        <w:rPr>
          <w:rFonts w:asciiTheme="minorEastAsia" w:hAnsiTheme="minorEastAsia"/>
          <w:spacing w:val="20"/>
          <w:sz w:val="20"/>
          <w:szCs w:val="20"/>
        </w:rPr>
        <w:t>(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神经康复</w:t>
      </w:r>
      <w:r w:rsidRPr="00005042">
        <w:rPr>
          <w:rFonts w:asciiTheme="minorEastAsia" w:hAnsiTheme="minorEastAsia"/>
          <w:spacing w:val="20"/>
          <w:sz w:val="20"/>
          <w:szCs w:val="20"/>
        </w:rPr>
        <w:t>,2002-2004)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lastRenderedPageBreak/>
        <w:t>广州市工伤康复中心</w:t>
      </w:r>
      <w:r w:rsidRPr="00005042">
        <w:rPr>
          <w:rFonts w:asciiTheme="minorEastAsia" w:hAnsiTheme="minorEastAsia"/>
          <w:spacing w:val="20"/>
          <w:sz w:val="20"/>
          <w:szCs w:val="20"/>
        </w:rPr>
        <w:t>(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作业治疗，</w:t>
      </w:r>
      <w:r w:rsidRPr="00005042">
        <w:rPr>
          <w:rFonts w:asciiTheme="minorEastAsia" w:hAnsiTheme="minorEastAsia"/>
          <w:spacing w:val="20"/>
          <w:sz w:val="20"/>
          <w:szCs w:val="20"/>
        </w:rPr>
        <w:t>2004-2007)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天津医院</w:t>
      </w:r>
      <w:r w:rsidRPr="00005042">
        <w:rPr>
          <w:rFonts w:asciiTheme="minorEastAsia" w:hAnsiTheme="minorEastAsia"/>
          <w:spacing w:val="20"/>
          <w:sz w:val="20"/>
          <w:szCs w:val="20"/>
        </w:rPr>
        <w:t>(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手外科康复</w:t>
      </w:r>
      <w:r w:rsidRPr="00005042">
        <w:rPr>
          <w:rFonts w:asciiTheme="minorEastAsia" w:hAnsiTheme="minorEastAsia"/>
          <w:spacing w:val="20"/>
          <w:sz w:val="20"/>
          <w:szCs w:val="20"/>
        </w:rPr>
        <w:t>,2004-2007)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东莞虎门医院</w:t>
      </w:r>
      <w:r w:rsidRPr="00005042">
        <w:rPr>
          <w:rFonts w:asciiTheme="minorEastAsia" w:hAnsiTheme="minorEastAsia"/>
          <w:spacing w:val="20"/>
          <w:sz w:val="20"/>
          <w:szCs w:val="20"/>
        </w:rPr>
        <w:t>(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工伤医疗及职业康复</w:t>
      </w:r>
      <w:r w:rsidRPr="00005042">
        <w:rPr>
          <w:rFonts w:asciiTheme="minorEastAsia" w:hAnsiTheme="minorEastAsia"/>
          <w:spacing w:val="20"/>
          <w:sz w:val="20"/>
          <w:szCs w:val="20"/>
        </w:rPr>
        <w:t>,2009-2012)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长沙博爱医院</w:t>
      </w:r>
      <w:r w:rsidRPr="00005042">
        <w:rPr>
          <w:rFonts w:asciiTheme="minorEastAsia" w:hAnsiTheme="minorEastAsia"/>
          <w:spacing w:val="20"/>
          <w:sz w:val="20"/>
          <w:szCs w:val="20"/>
        </w:rPr>
        <w:t>(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工伤医疗及职业康复</w:t>
      </w:r>
      <w:r w:rsidRPr="00005042">
        <w:rPr>
          <w:rFonts w:asciiTheme="minorEastAsia" w:hAnsiTheme="minorEastAsia"/>
          <w:spacing w:val="20"/>
          <w:sz w:val="20"/>
          <w:szCs w:val="20"/>
        </w:rPr>
        <w:t>,2010-2012)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/>
          <w:spacing w:val="20"/>
          <w:sz w:val="20"/>
          <w:szCs w:val="20"/>
        </w:rPr>
        <w:t>5.12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汶川地震伤员职业社会康复项目（</w:t>
      </w:r>
      <w:r w:rsidRPr="00005042">
        <w:rPr>
          <w:rFonts w:asciiTheme="minorEastAsia" w:hAnsiTheme="minorEastAsia"/>
          <w:spacing w:val="20"/>
          <w:sz w:val="20"/>
          <w:szCs w:val="20"/>
        </w:rPr>
        <w:t>2008-2011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）</w:t>
      </w:r>
    </w:p>
    <w:p w:rsidR="00005042" w:rsidRPr="00662A6D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662A6D">
        <w:rPr>
          <w:rFonts w:asciiTheme="minorEastAsia" w:hAnsiTheme="minorEastAsia" w:hint="eastAsia"/>
          <w:spacing w:val="20"/>
          <w:sz w:val="20"/>
          <w:szCs w:val="20"/>
        </w:rPr>
        <w:t>上海市阳光康复中心</w:t>
      </w:r>
      <w:r w:rsidRPr="00662A6D">
        <w:rPr>
          <w:rFonts w:asciiTheme="minorEastAsia" w:hAnsiTheme="minorEastAsia"/>
          <w:spacing w:val="20"/>
          <w:sz w:val="20"/>
          <w:szCs w:val="20"/>
        </w:rPr>
        <w:t>(</w:t>
      </w:r>
      <w:r w:rsidRPr="00662A6D">
        <w:rPr>
          <w:rFonts w:asciiTheme="minorEastAsia" w:hAnsiTheme="minorEastAsia" w:hint="eastAsia"/>
          <w:spacing w:val="20"/>
          <w:sz w:val="20"/>
          <w:szCs w:val="20"/>
        </w:rPr>
        <w:t>工伤医疗及职业康复</w:t>
      </w:r>
      <w:r w:rsidRPr="00662A6D">
        <w:rPr>
          <w:rFonts w:asciiTheme="minorEastAsia" w:hAnsiTheme="minorEastAsia"/>
          <w:spacing w:val="20"/>
          <w:sz w:val="20"/>
          <w:szCs w:val="20"/>
        </w:rPr>
        <w:t>,2011-</w:t>
      </w:r>
      <w:r w:rsidR="00662A6D" w:rsidRPr="00662A6D">
        <w:rPr>
          <w:rFonts w:asciiTheme="minorEastAsia" w:hAnsiTheme="minorEastAsia" w:hint="eastAsia"/>
          <w:spacing w:val="20"/>
          <w:sz w:val="20"/>
          <w:szCs w:val="20"/>
        </w:rPr>
        <w:t>2015</w:t>
      </w:r>
      <w:r w:rsidRPr="00662A6D">
        <w:rPr>
          <w:rFonts w:asciiTheme="minorEastAsia" w:hAnsiTheme="minorEastAsia"/>
          <w:spacing w:val="20"/>
          <w:sz w:val="20"/>
          <w:szCs w:val="20"/>
        </w:rPr>
        <w:t>)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深圳二院、南澳医院、深圳残联</w:t>
      </w:r>
      <w:r w:rsidRPr="00005042">
        <w:rPr>
          <w:rFonts w:asciiTheme="minorEastAsia" w:hAnsiTheme="minorEastAsia"/>
          <w:spacing w:val="20"/>
          <w:sz w:val="20"/>
          <w:szCs w:val="20"/>
        </w:rPr>
        <w:t>(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神经及社区康复</w:t>
      </w:r>
      <w:r w:rsidRPr="00005042">
        <w:rPr>
          <w:rFonts w:asciiTheme="minorEastAsia" w:hAnsiTheme="minorEastAsia"/>
          <w:spacing w:val="20"/>
          <w:sz w:val="20"/>
          <w:szCs w:val="20"/>
        </w:rPr>
        <w:t>, 2012-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至今</w:t>
      </w:r>
      <w:r w:rsidRPr="00005042">
        <w:rPr>
          <w:rFonts w:asciiTheme="minorEastAsia" w:hAnsiTheme="minorEastAsia"/>
          <w:spacing w:val="20"/>
          <w:sz w:val="20"/>
          <w:szCs w:val="20"/>
        </w:rPr>
        <w:t>)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成都平康医院</w:t>
      </w:r>
      <w:r w:rsidRPr="00005042">
        <w:rPr>
          <w:rFonts w:asciiTheme="minorEastAsia" w:hAnsiTheme="minorEastAsia"/>
          <w:spacing w:val="20"/>
          <w:sz w:val="20"/>
          <w:szCs w:val="20"/>
        </w:rPr>
        <w:t>(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民营社区医院</w:t>
      </w:r>
      <w:r w:rsidRPr="00005042">
        <w:rPr>
          <w:rFonts w:asciiTheme="minorEastAsia" w:hAnsiTheme="minorEastAsia"/>
          <w:spacing w:val="20"/>
          <w:sz w:val="20"/>
          <w:szCs w:val="20"/>
        </w:rPr>
        <w:t>, 2012-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至今</w:t>
      </w:r>
      <w:r w:rsidRPr="00005042">
        <w:rPr>
          <w:rFonts w:asciiTheme="minorEastAsia" w:hAnsiTheme="minorEastAsia"/>
          <w:spacing w:val="20"/>
          <w:sz w:val="20"/>
          <w:szCs w:val="20"/>
        </w:rPr>
        <w:t>)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/>
          <w:spacing w:val="20"/>
          <w:sz w:val="20"/>
          <w:szCs w:val="20"/>
        </w:rPr>
        <w:t>4.20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雅安地震伤员全面康复项目（职业社会康复，</w:t>
      </w:r>
      <w:r w:rsidRPr="00005042">
        <w:rPr>
          <w:rFonts w:asciiTheme="minorEastAsia" w:hAnsiTheme="minorEastAsia"/>
          <w:spacing w:val="20"/>
          <w:sz w:val="20"/>
          <w:szCs w:val="20"/>
        </w:rPr>
        <w:t>2013-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至今）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宁波六院</w:t>
      </w:r>
      <w:r w:rsidRPr="00005042">
        <w:rPr>
          <w:rFonts w:asciiTheme="minorEastAsia" w:hAnsiTheme="minorEastAsia"/>
          <w:spacing w:val="20"/>
          <w:sz w:val="20"/>
          <w:szCs w:val="20"/>
        </w:rPr>
        <w:t xml:space="preserve"> (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手外科康复</w:t>
      </w:r>
      <w:r w:rsidRPr="00005042">
        <w:rPr>
          <w:rFonts w:asciiTheme="minorEastAsia" w:hAnsiTheme="minorEastAsia"/>
          <w:spacing w:val="20"/>
          <w:sz w:val="20"/>
          <w:szCs w:val="20"/>
        </w:rPr>
        <w:t>,2013-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至今</w:t>
      </w:r>
      <w:r w:rsidRPr="00005042">
        <w:rPr>
          <w:rFonts w:asciiTheme="minorEastAsia" w:hAnsiTheme="minorEastAsia"/>
          <w:spacing w:val="20"/>
          <w:sz w:val="20"/>
          <w:szCs w:val="20"/>
        </w:rPr>
        <w:t>)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河北以岭</w:t>
      </w:r>
      <w:r w:rsidRPr="00005042">
        <w:rPr>
          <w:rFonts w:asciiTheme="minorEastAsia" w:hAnsiTheme="minorEastAsia"/>
          <w:spacing w:val="20"/>
          <w:sz w:val="20"/>
          <w:szCs w:val="20"/>
        </w:rPr>
        <w:t>医院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（重建生活</w:t>
      </w:r>
      <w:r w:rsidRPr="00005042">
        <w:rPr>
          <w:rFonts w:asciiTheme="minorEastAsia" w:hAnsiTheme="minorEastAsia"/>
          <w:spacing w:val="20"/>
          <w:sz w:val="20"/>
          <w:szCs w:val="20"/>
        </w:rPr>
        <w:t>为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核心神</w:t>
      </w:r>
      <w:r w:rsidRPr="00005042">
        <w:rPr>
          <w:rFonts w:asciiTheme="minorEastAsia" w:hAnsiTheme="minorEastAsia"/>
          <w:spacing w:val="20"/>
          <w:sz w:val="20"/>
          <w:szCs w:val="20"/>
        </w:rPr>
        <w:t>经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康复，</w:t>
      </w:r>
      <w:r w:rsidRPr="00005042">
        <w:rPr>
          <w:rFonts w:asciiTheme="minorEastAsia" w:hAnsiTheme="minorEastAsia"/>
          <w:spacing w:val="20"/>
          <w:sz w:val="20"/>
          <w:szCs w:val="20"/>
        </w:rPr>
        <w:t>2015-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至今</w:t>
      </w:r>
      <w:r w:rsidRPr="00005042">
        <w:rPr>
          <w:rFonts w:asciiTheme="minorEastAsia" w:hAnsiTheme="minorEastAsia"/>
          <w:spacing w:val="20"/>
          <w:sz w:val="20"/>
          <w:szCs w:val="20"/>
        </w:rPr>
        <w:t>)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深圳恒生</w:t>
      </w:r>
      <w:r w:rsidRPr="00005042">
        <w:rPr>
          <w:rFonts w:asciiTheme="minorEastAsia" w:hAnsiTheme="minorEastAsia"/>
          <w:spacing w:val="20"/>
          <w:sz w:val="20"/>
          <w:szCs w:val="20"/>
        </w:rPr>
        <w:t>医院(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重建生活</w:t>
      </w:r>
      <w:r w:rsidRPr="00005042">
        <w:rPr>
          <w:rFonts w:asciiTheme="minorEastAsia" w:hAnsiTheme="minorEastAsia"/>
          <w:spacing w:val="20"/>
          <w:sz w:val="20"/>
          <w:szCs w:val="20"/>
        </w:rPr>
        <w:t>为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核心神</w:t>
      </w:r>
      <w:r w:rsidRPr="00005042">
        <w:rPr>
          <w:rFonts w:asciiTheme="minorEastAsia" w:hAnsiTheme="minorEastAsia"/>
          <w:spacing w:val="20"/>
          <w:sz w:val="20"/>
          <w:szCs w:val="20"/>
        </w:rPr>
        <w:t>经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康复，</w:t>
      </w:r>
      <w:r w:rsidRPr="00005042">
        <w:rPr>
          <w:rFonts w:asciiTheme="minorEastAsia" w:hAnsiTheme="minorEastAsia"/>
          <w:spacing w:val="20"/>
          <w:sz w:val="20"/>
          <w:szCs w:val="20"/>
        </w:rPr>
        <w:t>2015-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至今</w:t>
      </w:r>
      <w:r w:rsidRPr="00005042">
        <w:rPr>
          <w:rFonts w:asciiTheme="minorEastAsia" w:hAnsiTheme="minorEastAsia"/>
          <w:spacing w:val="20"/>
          <w:sz w:val="20"/>
          <w:szCs w:val="20"/>
        </w:rPr>
        <w:t>)</w:t>
      </w:r>
    </w:p>
    <w:p w:rsidR="00005042" w:rsidRPr="00537D6C" w:rsidRDefault="00005042" w:rsidP="00005042">
      <w:pPr>
        <w:rPr>
          <w:rStyle w:val="trans"/>
          <w:rFonts w:ascii="SimSun" w:hAnsi="SimSun" w:cs="新細明體" w:hint="eastAsia"/>
          <w:b/>
        </w:rPr>
      </w:pPr>
    </w:p>
    <w:p w:rsidR="00005042" w:rsidRPr="00005042" w:rsidRDefault="00005042" w:rsidP="00005042">
      <w:pPr>
        <w:numPr>
          <w:ilvl w:val="0"/>
          <w:numId w:val="1"/>
        </w:numPr>
        <w:rPr>
          <w:b/>
          <w:color w:val="000000"/>
          <w:sz w:val="30"/>
          <w:szCs w:val="30"/>
        </w:rPr>
      </w:pPr>
      <w:r w:rsidRPr="00005042">
        <w:rPr>
          <w:rFonts w:hint="eastAsia"/>
          <w:b/>
          <w:color w:val="000000"/>
          <w:sz w:val="30"/>
          <w:szCs w:val="30"/>
        </w:rPr>
        <w:t>黄锦文</w:t>
      </w:r>
      <w:r w:rsidR="00951EEE" w:rsidRPr="00005042">
        <w:rPr>
          <w:rFonts w:hint="eastAsia"/>
          <w:b/>
          <w:color w:val="000000"/>
          <w:sz w:val="30"/>
          <w:szCs w:val="30"/>
        </w:rPr>
        <w:t>先生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香港职业治疗学院会长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香港职业治疗学会副会长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香港大埔医院职业治疗部部门经理</w:t>
      </w:r>
    </w:p>
    <w:p w:rsidR="00005042" w:rsidRPr="00537D6C" w:rsidRDefault="00005042" w:rsidP="00005042">
      <w:pPr>
        <w:ind w:firstLineChars="650" w:firstLine="1625"/>
        <w:rPr>
          <w:rFonts w:ascii="SimSun" w:hAnsi="SimSun" w:hint="eastAsia"/>
          <w:spacing w:val="20"/>
        </w:rPr>
      </w:pPr>
    </w:p>
    <w:p w:rsidR="00005042" w:rsidRPr="00537D6C" w:rsidRDefault="00005042" w:rsidP="006C5D7D">
      <w:pPr>
        <w:ind w:firstLineChars="392" w:firstLine="826"/>
        <w:rPr>
          <w:rFonts w:ascii="SimSun" w:hAnsi="SimSun" w:hint="eastAsia"/>
          <w:b/>
        </w:rPr>
      </w:pPr>
      <w:r w:rsidRPr="00537D6C">
        <w:rPr>
          <w:rFonts w:ascii="SimSun" w:hAnsi="SimSun" w:hint="eastAsia"/>
          <w:b/>
        </w:rPr>
        <w:t>工作背景</w:t>
      </w:r>
    </w:p>
    <w:p w:rsidR="00005042" w:rsidRPr="00005042" w:rsidRDefault="00005042" w:rsidP="00BF4FF5">
      <w:pPr>
        <w:ind w:leftChars="741" w:left="1556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/>
          <w:spacing w:val="20"/>
          <w:sz w:val="20"/>
          <w:szCs w:val="20"/>
        </w:rPr>
        <w:t>1981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年毕业于香港理工学院职业治疗系，曾先后参与精神科、骨科、老人科及社区之康复工作。此外，他亦有丰富的临床教学及管理之经验。</w:t>
      </w:r>
    </w:p>
    <w:p w:rsidR="00005042" w:rsidRPr="00005042" w:rsidRDefault="00005042" w:rsidP="005F7624">
      <w:pPr>
        <w:ind w:leftChars="741" w:left="1558" w:hangingChars="1" w:hanging="2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黄锦文先生先后修毕工商管理硕士、信息系统文学硕士及文学士（哲学）课程，他</w:t>
      </w:r>
      <w:r w:rsidR="00662A6D">
        <w:rPr>
          <w:rFonts w:asciiTheme="minorEastAsia" w:hAnsiTheme="minorEastAsia" w:hint="eastAsia"/>
          <w:spacing w:val="20"/>
          <w:sz w:val="20"/>
          <w:szCs w:val="20"/>
        </w:rPr>
        <w:t>学术上的兴趣包括认知及功能评估、生存质量、管理、信息系统及哲学，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并创意地将以上知识组合运用于职业治疗中，</w:t>
      </w:r>
      <w:r w:rsidR="00662A6D">
        <w:rPr>
          <w:rFonts w:asciiTheme="minorEastAsia" w:hAnsiTheme="minorEastAsia" w:hint="eastAsia"/>
          <w:spacing w:val="20"/>
          <w:sz w:val="20"/>
          <w:szCs w:val="20"/>
        </w:rPr>
        <w:t>遭社会康复作业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治疗、认知功能评估、康复支架设计及制作、自理功能评估及训练、偏瘫康复及</w:t>
      </w:r>
      <w:r w:rsidR="00662A6D">
        <w:rPr>
          <w:rFonts w:asciiTheme="minorEastAsia" w:hAnsiTheme="minorEastAsia" w:hint="eastAsia"/>
          <w:spacing w:val="20"/>
          <w:sz w:val="20"/>
          <w:szCs w:val="20"/>
        </w:rPr>
        <w:t>作业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治疗科学等范畴都</w:t>
      </w:r>
      <w:r w:rsidR="00662A6D">
        <w:rPr>
          <w:rFonts w:asciiTheme="minorEastAsia" w:hAnsiTheme="minorEastAsia" w:hint="eastAsia"/>
          <w:spacing w:val="20"/>
          <w:sz w:val="20"/>
          <w:szCs w:val="20"/>
        </w:rPr>
        <w:t>发表了相应论文及著作</w:t>
      </w:r>
      <w:r w:rsidRPr="00005042">
        <w:rPr>
          <w:rFonts w:asciiTheme="minorEastAsia" w:hAnsiTheme="minorEastAsia" w:hint="eastAsia"/>
          <w:spacing w:val="20"/>
          <w:sz w:val="20"/>
          <w:szCs w:val="20"/>
        </w:rPr>
        <w:t>。</w:t>
      </w:r>
    </w:p>
    <w:p w:rsidR="00005042" w:rsidRPr="00537D6C" w:rsidRDefault="00005042" w:rsidP="00005042">
      <w:pPr>
        <w:rPr>
          <w:rStyle w:val="trans"/>
          <w:rFonts w:ascii="SimSun" w:hAnsi="SimSun" w:cs="新細明體" w:hint="eastAsia"/>
          <w:b/>
        </w:rPr>
      </w:pPr>
    </w:p>
    <w:p w:rsidR="00005042" w:rsidRPr="00005042" w:rsidRDefault="00005042" w:rsidP="00005042">
      <w:pPr>
        <w:numPr>
          <w:ilvl w:val="0"/>
          <w:numId w:val="1"/>
        </w:numPr>
        <w:rPr>
          <w:b/>
          <w:color w:val="000000"/>
          <w:sz w:val="30"/>
          <w:szCs w:val="30"/>
        </w:rPr>
      </w:pPr>
      <w:r w:rsidRPr="00005042">
        <w:rPr>
          <w:rFonts w:hint="eastAsia"/>
          <w:b/>
          <w:color w:val="000000"/>
          <w:sz w:val="30"/>
          <w:szCs w:val="30"/>
        </w:rPr>
        <w:t>陈刚先生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香港职业治疗学院董事局委员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香港理工大学职业治疗专业文凭</w:t>
      </w:r>
    </w:p>
    <w:p w:rsidR="00005042" w:rsidRPr="00005042" w:rsidRDefault="00005042" w:rsidP="00005042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香港中文大学临床老人学硕士</w:t>
      </w:r>
    </w:p>
    <w:p w:rsidR="00005042" w:rsidRDefault="00005042" w:rsidP="00BF4FF5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  <w:r w:rsidRPr="00005042">
        <w:rPr>
          <w:rFonts w:asciiTheme="minorEastAsia" w:hAnsiTheme="minorEastAsia" w:hint="eastAsia"/>
          <w:spacing w:val="20"/>
          <w:sz w:val="20"/>
          <w:szCs w:val="20"/>
        </w:rPr>
        <w:t>主要服务范围为神经康复，老人科康复</w:t>
      </w:r>
    </w:p>
    <w:p w:rsidR="001F3130" w:rsidRDefault="001F3130" w:rsidP="00BF4FF5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</w:p>
    <w:p w:rsidR="001F3130" w:rsidRDefault="001F3130" w:rsidP="00BF4FF5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</w:p>
    <w:p w:rsidR="001F3130" w:rsidRPr="00BF4FF5" w:rsidRDefault="001F3130" w:rsidP="00BF4FF5">
      <w:pPr>
        <w:ind w:firstLineChars="650" w:firstLine="1560"/>
        <w:rPr>
          <w:rFonts w:asciiTheme="minorEastAsia" w:hAnsiTheme="minorEastAsia"/>
          <w:spacing w:val="20"/>
          <w:sz w:val="20"/>
          <w:szCs w:val="20"/>
        </w:rPr>
      </w:pPr>
    </w:p>
    <w:p w:rsidR="00005042" w:rsidRDefault="00005042">
      <w:pPr>
        <w:spacing w:line="320" w:lineRule="exact"/>
        <w:jc w:val="left"/>
        <w:rPr>
          <w:rFonts w:ascii="SimSun" w:hAnsi="SimSun" w:hint="eastAsia"/>
          <w:b/>
          <w:sz w:val="24"/>
          <w:u w:val="single"/>
        </w:rPr>
      </w:pPr>
    </w:p>
    <w:p w:rsidR="00CA0F0A" w:rsidRDefault="00944B18">
      <w:pPr>
        <w:rPr>
          <w:rFonts w:ascii="SimSun" w:hAnsi="SimSun" w:hint="eastAsia"/>
          <w:b/>
          <w:sz w:val="24"/>
          <w:u w:val="single"/>
        </w:rPr>
      </w:pPr>
      <w:r>
        <w:rPr>
          <w:rFonts w:ascii="SimSun" w:hAnsi="SimSun" w:hint="eastAsia"/>
          <w:b/>
          <w:sz w:val="24"/>
          <w:u w:val="single"/>
        </w:rPr>
        <w:lastRenderedPageBreak/>
        <w:t>培训时间</w:t>
      </w:r>
    </w:p>
    <w:p w:rsidR="00F94F26" w:rsidRPr="00BF4FF5" w:rsidRDefault="00F94F26" w:rsidP="00F94F26">
      <w:pPr>
        <w:numPr>
          <w:ilvl w:val="0"/>
          <w:numId w:val="2"/>
        </w:numPr>
        <w:rPr>
          <w:rFonts w:asciiTheme="minorEastAsia" w:hAnsiTheme="minorEastAsia"/>
          <w:spacing w:val="20"/>
          <w:sz w:val="20"/>
          <w:szCs w:val="20"/>
        </w:rPr>
      </w:pPr>
      <w:r w:rsidRPr="00BF4FF5">
        <w:rPr>
          <w:rFonts w:asciiTheme="minorEastAsia" w:hAnsiTheme="minorEastAsia" w:hint="eastAsia"/>
          <w:spacing w:val="20"/>
          <w:sz w:val="20"/>
          <w:szCs w:val="20"/>
        </w:rPr>
        <w:t>报到时间：</w:t>
      </w:r>
      <w:r w:rsidR="00CF36CE" w:rsidRPr="00BF4FF5">
        <w:rPr>
          <w:rFonts w:asciiTheme="minorEastAsia" w:hAnsiTheme="minorEastAsia" w:hint="eastAsia"/>
          <w:spacing w:val="20"/>
          <w:sz w:val="20"/>
          <w:szCs w:val="20"/>
        </w:rPr>
        <w:t>8月</w:t>
      </w:r>
      <w:r w:rsidR="00C67469" w:rsidRPr="00BF4FF5">
        <w:rPr>
          <w:rFonts w:asciiTheme="minorEastAsia" w:hAnsiTheme="minorEastAsia" w:hint="eastAsia"/>
          <w:spacing w:val="20"/>
          <w:sz w:val="20"/>
          <w:szCs w:val="20"/>
        </w:rPr>
        <w:t>21</w:t>
      </w:r>
      <w:r w:rsidR="00BF4FF5" w:rsidRPr="00BF4FF5">
        <w:rPr>
          <w:rFonts w:asciiTheme="minorEastAsia" w:hAnsiTheme="minorEastAsia" w:hint="eastAsia"/>
          <w:spacing w:val="20"/>
          <w:sz w:val="20"/>
          <w:szCs w:val="20"/>
        </w:rPr>
        <w:t>日（星期五</w:t>
      </w:r>
      <w:r w:rsidR="00CF36CE" w:rsidRPr="00BF4FF5">
        <w:rPr>
          <w:rFonts w:asciiTheme="minorEastAsia" w:hAnsiTheme="minorEastAsia" w:hint="eastAsia"/>
          <w:spacing w:val="20"/>
          <w:sz w:val="20"/>
          <w:szCs w:val="20"/>
        </w:rPr>
        <w:t>）16:30前</w:t>
      </w:r>
    </w:p>
    <w:p w:rsidR="00CA0F0A" w:rsidRPr="00C45671" w:rsidRDefault="00944B18" w:rsidP="00F94F26">
      <w:pPr>
        <w:numPr>
          <w:ilvl w:val="0"/>
          <w:numId w:val="2"/>
        </w:numPr>
        <w:rPr>
          <w:rFonts w:asciiTheme="minorEastAsia" w:hAnsiTheme="minorEastAsia"/>
          <w:spacing w:val="20"/>
          <w:sz w:val="20"/>
          <w:szCs w:val="20"/>
        </w:rPr>
      </w:pPr>
      <w:r w:rsidRPr="00BF4FF5">
        <w:rPr>
          <w:rFonts w:asciiTheme="minorEastAsia" w:hAnsiTheme="minorEastAsia" w:hint="eastAsia"/>
          <w:spacing w:val="20"/>
          <w:sz w:val="20"/>
          <w:szCs w:val="20"/>
        </w:rPr>
        <w:t>培训时间：8月</w:t>
      </w:r>
      <w:r w:rsidR="00C67469" w:rsidRPr="00BF4FF5">
        <w:rPr>
          <w:rFonts w:asciiTheme="minorEastAsia" w:hAnsiTheme="minorEastAsia" w:hint="eastAsia"/>
          <w:spacing w:val="20"/>
          <w:sz w:val="20"/>
          <w:szCs w:val="20"/>
        </w:rPr>
        <w:t>22</w:t>
      </w:r>
      <w:r w:rsidR="00BF4FF5">
        <w:rPr>
          <w:rFonts w:asciiTheme="minorEastAsia" w:hAnsiTheme="minorEastAsia" w:hint="eastAsia"/>
          <w:spacing w:val="20"/>
          <w:sz w:val="20"/>
          <w:szCs w:val="20"/>
        </w:rPr>
        <w:t>日（星期六</w:t>
      </w:r>
      <w:r w:rsidRPr="00BF4FF5">
        <w:rPr>
          <w:rFonts w:asciiTheme="minorEastAsia" w:hAnsiTheme="minorEastAsia" w:hint="eastAsia"/>
          <w:spacing w:val="20"/>
          <w:sz w:val="20"/>
          <w:szCs w:val="20"/>
        </w:rPr>
        <w:t>）9:00-8月</w:t>
      </w:r>
      <w:r w:rsidR="00BF4FF5">
        <w:rPr>
          <w:rFonts w:asciiTheme="minorEastAsia" w:hAnsiTheme="minorEastAsia" w:hint="eastAsia"/>
          <w:spacing w:val="20"/>
          <w:sz w:val="20"/>
          <w:szCs w:val="20"/>
        </w:rPr>
        <w:t>25日（星期二</w:t>
      </w:r>
      <w:r w:rsidRPr="00BF4FF5">
        <w:rPr>
          <w:rFonts w:asciiTheme="minorEastAsia" w:hAnsiTheme="minorEastAsia" w:hint="eastAsia"/>
          <w:spacing w:val="20"/>
          <w:sz w:val="20"/>
          <w:szCs w:val="20"/>
        </w:rPr>
        <w:t>）17:00</w:t>
      </w:r>
    </w:p>
    <w:p w:rsidR="00CA0F0A" w:rsidRPr="00BF4FF5" w:rsidRDefault="00CA0F0A">
      <w:pPr>
        <w:rPr>
          <w:rFonts w:ascii="SimSun" w:hAnsi="SimSun" w:hint="eastAsia"/>
          <w:spacing w:val="20"/>
          <w:sz w:val="20"/>
          <w:szCs w:val="20"/>
        </w:rPr>
      </w:pPr>
    </w:p>
    <w:p w:rsidR="00CA0F0A" w:rsidRDefault="00944B18">
      <w:pPr>
        <w:rPr>
          <w:rFonts w:ascii="SimSun" w:hAnsi="SimSun" w:hint="eastAsia"/>
          <w:b/>
          <w:sz w:val="24"/>
          <w:u w:val="single"/>
        </w:rPr>
      </w:pPr>
      <w:r>
        <w:rPr>
          <w:rFonts w:ascii="SimSun" w:hAnsi="SimSun" w:hint="eastAsia"/>
          <w:b/>
          <w:sz w:val="24"/>
          <w:u w:val="single"/>
        </w:rPr>
        <w:t>培训地点</w:t>
      </w:r>
    </w:p>
    <w:p w:rsidR="00CE7C35" w:rsidRPr="00BF4FF5" w:rsidRDefault="00944B18" w:rsidP="00526906">
      <w:pPr>
        <w:numPr>
          <w:ilvl w:val="0"/>
          <w:numId w:val="3"/>
        </w:numPr>
        <w:snapToGrid w:val="0"/>
        <w:spacing w:beforeLines="50" w:line="320" w:lineRule="exact"/>
        <w:ind w:left="482" w:hanging="482"/>
        <w:jc w:val="left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DFKai-SB" w:cs="Tahoma" w:hint="eastAsia"/>
          <w:spacing w:val="20"/>
          <w:sz w:val="20"/>
          <w:szCs w:val="20"/>
        </w:rPr>
        <w:t>上海市松江区光星路</w:t>
      </w:r>
      <w:r>
        <w:rPr>
          <w:rFonts w:ascii="Tahoma" w:hAnsi="DFKai-SB" w:cs="Tahoma" w:hint="eastAsia"/>
          <w:spacing w:val="20"/>
          <w:sz w:val="20"/>
          <w:szCs w:val="20"/>
        </w:rPr>
        <w:t>2209</w:t>
      </w:r>
      <w:r>
        <w:rPr>
          <w:rFonts w:ascii="Tahoma" w:hAnsi="DFKai-SB" w:cs="Tahoma" w:hint="eastAsia"/>
          <w:spacing w:val="20"/>
          <w:sz w:val="20"/>
          <w:szCs w:val="20"/>
        </w:rPr>
        <w:t>号，上海市阳光康复中心</w:t>
      </w:r>
    </w:p>
    <w:p w:rsidR="00BF4FF5" w:rsidRPr="00CE7C35" w:rsidRDefault="00BF4FF5" w:rsidP="00526906">
      <w:pPr>
        <w:tabs>
          <w:tab w:val="left" w:pos="420"/>
        </w:tabs>
        <w:snapToGrid w:val="0"/>
        <w:spacing w:beforeLines="50" w:line="320" w:lineRule="exact"/>
        <w:ind w:left="482"/>
        <w:jc w:val="left"/>
        <w:rPr>
          <w:rFonts w:ascii="Tahoma" w:hAnsi="Tahoma" w:cs="Tahoma"/>
          <w:spacing w:val="20"/>
          <w:sz w:val="20"/>
          <w:szCs w:val="20"/>
        </w:rPr>
      </w:pPr>
    </w:p>
    <w:p w:rsidR="00CA0F0A" w:rsidRDefault="00944B18">
      <w:pPr>
        <w:rPr>
          <w:rFonts w:ascii="SimSun" w:hAnsi="SimSun" w:hint="eastAsia"/>
          <w:b/>
          <w:sz w:val="24"/>
          <w:u w:val="single"/>
        </w:rPr>
      </w:pPr>
      <w:r>
        <w:rPr>
          <w:rFonts w:ascii="SimSun" w:hAnsi="SimSun" w:hint="eastAsia"/>
          <w:b/>
          <w:sz w:val="24"/>
          <w:u w:val="single"/>
        </w:rPr>
        <w:t>适合人群</w:t>
      </w:r>
    </w:p>
    <w:p w:rsidR="00CA0F0A" w:rsidRPr="00C343A5" w:rsidRDefault="00944B18">
      <w:pPr>
        <w:numPr>
          <w:ilvl w:val="0"/>
          <w:numId w:val="4"/>
        </w:numPr>
        <w:rPr>
          <w:rFonts w:ascii="SimSun" w:hAnsi="SimSun" w:hint="eastAsia"/>
          <w:spacing w:val="20"/>
          <w:szCs w:val="21"/>
        </w:rPr>
      </w:pPr>
      <w:r>
        <w:rPr>
          <w:rFonts w:ascii="SimSun" w:hAnsi="SimSun" w:hint="eastAsia"/>
          <w:spacing w:val="20"/>
          <w:sz w:val="20"/>
          <w:szCs w:val="20"/>
        </w:rPr>
        <w:t>面向全国医疗单位</w:t>
      </w:r>
      <w:r w:rsidR="00C45671" w:rsidRPr="00C45671">
        <w:rPr>
          <w:rFonts w:asciiTheme="minorEastAsia" w:hAnsiTheme="minorEastAsia" w:cs="SimSun" w:hint="eastAsia"/>
          <w:spacing w:val="20"/>
          <w:sz w:val="20"/>
          <w:szCs w:val="20"/>
        </w:rPr>
        <w:t>康复科管理及作业治疗骨干人员、资深作业治疗师、康复管理人员和大专院校管理人员</w:t>
      </w:r>
      <w:r w:rsidR="002B6B11">
        <w:rPr>
          <w:rFonts w:asciiTheme="minorEastAsia" w:hAnsiTheme="minorEastAsia" w:cs="SimSun" w:hint="eastAsia"/>
          <w:spacing w:val="20"/>
          <w:sz w:val="20"/>
          <w:szCs w:val="20"/>
        </w:rPr>
        <w:t>。</w:t>
      </w:r>
      <w:r>
        <w:rPr>
          <w:rFonts w:ascii="SimSun" w:hAnsi="SimSun" w:hint="eastAsia"/>
          <w:spacing w:val="20"/>
          <w:sz w:val="20"/>
          <w:szCs w:val="20"/>
        </w:rPr>
        <w:t>为了保证学习效果，限招</w:t>
      </w:r>
      <w:r>
        <w:rPr>
          <w:rFonts w:ascii="SimSun" w:hAnsi="SimSun" w:hint="eastAsia"/>
          <w:spacing w:val="20"/>
          <w:sz w:val="20"/>
          <w:szCs w:val="20"/>
        </w:rPr>
        <w:t>40</w:t>
      </w:r>
      <w:r>
        <w:rPr>
          <w:rFonts w:ascii="SimSun" w:hAnsi="SimSun" w:hint="eastAsia"/>
          <w:spacing w:val="20"/>
          <w:sz w:val="20"/>
          <w:szCs w:val="20"/>
        </w:rPr>
        <w:t>人，满额为止。</w:t>
      </w:r>
    </w:p>
    <w:p w:rsidR="00C343A5" w:rsidRDefault="00C343A5" w:rsidP="00C343A5">
      <w:pPr>
        <w:tabs>
          <w:tab w:val="left" w:pos="420"/>
        </w:tabs>
        <w:ind w:left="420"/>
        <w:rPr>
          <w:rFonts w:ascii="SimSun" w:hAnsi="SimSun" w:hint="eastAsia"/>
          <w:spacing w:val="20"/>
          <w:szCs w:val="21"/>
        </w:rPr>
      </w:pPr>
    </w:p>
    <w:p w:rsidR="00CA0F0A" w:rsidRDefault="00944B18">
      <w:pPr>
        <w:snapToGrid w:val="0"/>
        <w:spacing w:line="320" w:lineRule="exact"/>
        <w:rPr>
          <w:rFonts w:ascii="SimSun" w:hAnsi="SimSun" w:cs="Tahoma" w:hint="eastAsia"/>
          <w:b/>
          <w:spacing w:val="20"/>
          <w:sz w:val="24"/>
          <w:u w:val="single"/>
        </w:rPr>
      </w:pPr>
      <w:r>
        <w:rPr>
          <w:rFonts w:ascii="SimSun" w:hAnsi="SimSun" w:cs="Tahoma" w:hint="eastAsia"/>
          <w:b/>
          <w:spacing w:val="20"/>
          <w:sz w:val="24"/>
          <w:u w:val="single"/>
        </w:rPr>
        <w:t>培训班内容概要</w:t>
      </w:r>
    </w:p>
    <w:tbl>
      <w:tblPr>
        <w:tblW w:w="9232" w:type="dxa"/>
        <w:jc w:val="center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183"/>
        <w:gridCol w:w="1049"/>
      </w:tblGrid>
      <w:tr w:rsidR="00CA0F0A">
        <w:trPr>
          <w:jc w:val="center"/>
        </w:trPr>
        <w:tc>
          <w:tcPr>
            <w:tcW w:w="923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CCFF"/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CA0F0A" w:rsidRDefault="00944B18">
            <w:pPr>
              <w:snapToGrid w:val="0"/>
              <w:jc w:val="center"/>
              <w:rPr>
                <w:rFonts w:ascii="Tahoma" w:hAnsi="Tahoma" w:cs="Tahoma"/>
                <w:b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spacing w:val="14"/>
                <w:sz w:val="20"/>
                <w:szCs w:val="20"/>
              </w:rPr>
              <w:t>培训内容</w:t>
            </w:r>
          </w:p>
        </w:tc>
      </w:tr>
      <w:tr w:rsidR="00CA0F0A" w:rsidTr="0011249B">
        <w:trPr>
          <w:trHeight w:val="1570"/>
          <w:jc w:val="center"/>
        </w:trPr>
        <w:tc>
          <w:tcPr>
            <w:tcW w:w="81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CA0F0A" w:rsidRPr="00CE7C35" w:rsidRDefault="00944B18">
            <w:pPr>
              <w:rPr>
                <w:rFonts w:ascii="SimSun" w:hAnsi="SimSun" w:hint="eastAsia"/>
                <w:b/>
                <w:spacing w:val="20"/>
                <w:szCs w:val="21"/>
              </w:rPr>
            </w:pPr>
            <w:r w:rsidRPr="00CE7C35">
              <w:rPr>
                <w:rFonts w:ascii="SimSun" w:hAnsi="SimSun" w:hint="eastAsia"/>
                <w:b/>
                <w:spacing w:val="20"/>
                <w:szCs w:val="21"/>
              </w:rPr>
              <w:t>培训主题：</w:t>
            </w:r>
          </w:p>
          <w:p w:rsidR="00005042" w:rsidRPr="00537D6C" w:rsidRDefault="00005042" w:rsidP="00005042">
            <w:pPr>
              <w:numPr>
                <w:ilvl w:val="0"/>
                <w:numId w:val="10"/>
              </w:numPr>
              <w:rPr>
                <w:rFonts w:ascii="SimSun" w:hAnsi="SimSun" w:cs="Calibri" w:hint="eastAsia"/>
                <w:color w:val="000000"/>
                <w:kern w:val="0"/>
              </w:rPr>
            </w:pPr>
            <w:r w:rsidRPr="00537D6C">
              <w:rPr>
                <w:rFonts w:ascii="SimSun" w:hAnsi="SimSun" w:cs="Calibri" w:hint="eastAsia"/>
                <w:color w:val="000000"/>
                <w:kern w:val="0"/>
              </w:rPr>
              <w:t>介绍重建生活为本</w:t>
            </w:r>
            <w:r w:rsidRPr="00537D6C">
              <w:rPr>
                <w:rFonts w:ascii="SimSun" w:hAnsi="SimSun" w:cs="Calibri" w:hint="eastAsia"/>
                <w:color w:val="222222"/>
                <w:kern w:val="0"/>
              </w:rPr>
              <w:t>康复</w:t>
            </w:r>
            <w:r w:rsidRPr="00537D6C">
              <w:rPr>
                <w:rFonts w:ascii="SimSun" w:hAnsi="SimSun" w:cs="Calibri" w:hint="eastAsia"/>
                <w:color w:val="000000"/>
                <w:kern w:val="0"/>
              </w:rPr>
              <w:t>理念</w:t>
            </w:r>
          </w:p>
          <w:p w:rsidR="00005042" w:rsidRPr="00537D6C" w:rsidRDefault="00005042" w:rsidP="00005042">
            <w:pPr>
              <w:widowControl/>
              <w:numPr>
                <w:ilvl w:val="0"/>
                <w:numId w:val="10"/>
              </w:numPr>
              <w:jc w:val="left"/>
              <w:rPr>
                <w:rFonts w:ascii="SimSun" w:hAnsi="SimSun" w:hint="eastAsia"/>
                <w:bCs/>
                <w:color w:val="000000"/>
                <w:kern w:val="0"/>
              </w:rPr>
            </w:pPr>
            <w:r w:rsidRPr="00537D6C">
              <w:rPr>
                <w:rFonts w:ascii="SimSun" w:hAnsi="SimSun" w:cs="Calibri" w:hint="eastAsia"/>
                <w:color w:val="000000"/>
                <w:kern w:val="0"/>
              </w:rPr>
              <w:t>介绍重建生活为本</w:t>
            </w:r>
            <w:r w:rsidRPr="00537D6C">
              <w:rPr>
                <w:rFonts w:ascii="SimSun" w:hAnsi="SimSun" w:cs="Calibri" w:hint="eastAsia"/>
              </w:rPr>
              <w:t>脑卒中作业治疗的策略及服务框架</w:t>
            </w:r>
          </w:p>
          <w:p w:rsidR="00005042" w:rsidRPr="00537D6C" w:rsidRDefault="00005042" w:rsidP="00005042">
            <w:pPr>
              <w:widowControl/>
              <w:numPr>
                <w:ilvl w:val="0"/>
                <w:numId w:val="10"/>
              </w:numPr>
              <w:jc w:val="left"/>
              <w:rPr>
                <w:rFonts w:ascii="SimSun" w:hAnsi="SimSun" w:hint="eastAsia"/>
                <w:bCs/>
                <w:color w:val="000000"/>
                <w:kern w:val="0"/>
              </w:rPr>
            </w:pPr>
            <w:r w:rsidRPr="00537D6C">
              <w:rPr>
                <w:rFonts w:ascii="SimSun" w:hAnsi="SimSun" w:cs="Calibri" w:hint="eastAsia"/>
              </w:rPr>
              <w:t>提升病人</w:t>
            </w:r>
            <w:r w:rsidRPr="00537D6C">
              <w:rPr>
                <w:rFonts w:ascii="SimSun" w:hAnsi="SimSun" w:cs="Calibri" w:hint="eastAsia"/>
                <w:color w:val="000000"/>
                <w:kern w:val="0"/>
              </w:rPr>
              <w:t>重建生活的动机与积极性</w:t>
            </w:r>
          </w:p>
          <w:p w:rsidR="00005042" w:rsidRPr="00537D6C" w:rsidRDefault="00005042" w:rsidP="00005042">
            <w:pPr>
              <w:widowControl/>
              <w:numPr>
                <w:ilvl w:val="0"/>
                <w:numId w:val="10"/>
              </w:numPr>
              <w:jc w:val="left"/>
              <w:rPr>
                <w:rFonts w:ascii="SimSun" w:hAnsi="SimSun" w:cs="Calibri" w:hint="eastAsia"/>
              </w:rPr>
            </w:pPr>
            <w:r w:rsidRPr="00537D6C">
              <w:rPr>
                <w:rFonts w:ascii="SimSun" w:hAnsi="SimSun" w:cs="Calibri" w:hint="eastAsia"/>
                <w:color w:val="000000"/>
                <w:kern w:val="0"/>
              </w:rPr>
              <w:t>重建生活为本的</w:t>
            </w:r>
            <w:r w:rsidRPr="00537D6C">
              <w:rPr>
                <w:rFonts w:ascii="SimSun" w:hAnsi="SimSun" w:cs="Calibri" w:hint="eastAsia"/>
              </w:rPr>
              <w:t>作业治疗内容</w:t>
            </w:r>
          </w:p>
          <w:p w:rsidR="00005042" w:rsidRPr="00537D6C" w:rsidRDefault="00005042" w:rsidP="00005042">
            <w:pPr>
              <w:widowControl/>
              <w:numPr>
                <w:ilvl w:val="0"/>
                <w:numId w:val="10"/>
              </w:numPr>
              <w:jc w:val="left"/>
              <w:rPr>
                <w:rFonts w:ascii="SimSun" w:hAnsi="SimSun" w:hint="eastAsia"/>
                <w:color w:val="000000"/>
                <w:kern w:val="0"/>
              </w:rPr>
            </w:pPr>
            <w:r w:rsidRPr="00537D6C">
              <w:rPr>
                <w:rFonts w:ascii="SimSun" w:hAnsi="SimSun" w:cs="Calibri" w:hint="eastAsia"/>
                <w:color w:val="000000"/>
                <w:kern w:val="0"/>
              </w:rPr>
              <w:t>重建生活为本</w:t>
            </w:r>
            <w:r w:rsidRPr="00537D6C">
              <w:rPr>
                <w:rFonts w:ascii="SimSun" w:hAnsi="SimSun" w:cs="Calibri" w:hint="eastAsia"/>
              </w:rPr>
              <w:t>作业治疗服务</w:t>
            </w:r>
            <w:r w:rsidRPr="00537D6C">
              <w:rPr>
                <w:rFonts w:ascii="SimSun" w:hAnsi="SimSun" w:hint="eastAsia"/>
                <w:color w:val="000000"/>
                <w:kern w:val="0"/>
              </w:rPr>
              <w:t>运作模式</w:t>
            </w:r>
          </w:p>
          <w:p w:rsidR="00005042" w:rsidRPr="00537D6C" w:rsidRDefault="00005042" w:rsidP="00005042">
            <w:pPr>
              <w:widowControl/>
              <w:numPr>
                <w:ilvl w:val="1"/>
                <w:numId w:val="11"/>
              </w:numPr>
              <w:jc w:val="left"/>
              <w:rPr>
                <w:rFonts w:ascii="SimSun" w:hAnsi="SimSun" w:hint="eastAsia"/>
                <w:color w:val="000000"/>
                <w:kern w:val="0"/>
              </w:rPr>
            </w:pPr>
            <w:r w:rsidRPr="00537D6C">
              <w:rPr>
                <w:rFonts w:ascii="SimSun" w:hAnsi="SimSun" w:hint="eastAsia"/>
                <w:color w:val="000000"/>
                <w:kern w:val="0"/>
              </w:rPr>
              <w:t>人员培训及治疗规范</w:t>
            </w:r>
          </w:p>
          <w:p w:rsidR="00005042" w:rsidRPr="00537D6C" w:rsidRDefault="00005042" w:rsidP="00005042">
            <w:pPr>
              <w:widowControl/>
              <w:numPr>
                <w:ilvl w:val="1"/>
                <w:numId w:val="11"/>
              </w:numPr>
              <w:jc w:val="left"/>
              <w:rPr>
                <w:rFonts w:ascii="SimSun" w:hAnsi="SimSun" w:hint="eastAsia"/>
                <w:color w:val="000000"/>
                <w:kern w:val="0"/>
              </w:rPr>
            </w:pPr>
            <w:r w:rsidRPr="00537D6C">
              <w:rPr>
                <w:rFonts w:ascii="SimSun" w:hAnsi="SimSun" w:hint="eastAsia"/>
                <w:color w:val="000000"/>
                <w:kern w:val="0"/>
              </w:rPr>
              <w:t>跨业分工合</w:t>
            </w:r>
            <w:r w:rsidR="005F7624">
              <w:rPr>
                <w:rFonts w:ascii="SimSun" w:hAnsi="SimSun" w:hint="eastAsia"/>
                <w:color w:val="000000"/>
                <w:kern w:val="0"/>
              </w:rPr>
              <w:t>作</w:t>
            </w:r>
          </w:p>
          <w:p w:rsidR="00005042" w:rsidRPr="00537D6C" w:rsidRDefault="005F7624" w:rsidP="00005042">
            <w:pPr>
              <w:widowControl/>
              <w:numPr>
                <w:ilvl w:val="1"/>
                <w:numId w:val="11"/>
              </w:numPr>
              <w:jc w:val="left"/>
              <w:rPr>
                <w:rFonts w:ascii="SimSun" w:hAnsi="SimSun" w:hint="eastAsia"/>
                <w:color w:val="000000"/>
                <w:kern w:val="0"/>
              </w:rPr>
            </w:pPr>
            <w:r>
              <w:rPr>
                <w:rFonts w:ascii="SimSun" w:hAnsi="SimSun" w:hint="eastAsia"/>
                <w:color w:val="000000"/>
                <w:kern w:val="0"/>
              </w:rPr>
              <w:t>场</w:t>
            </w:r>
            <w:bookmarkStart w:id="0" w:name="_GoBack"/>
            <w:bookmarkEnd w:id="0"/>
            <w:r w:rsidR="00005042" w:rsidRPr="00537D6C">
              <w:rPr>
                <w:rFonts w:ascii="SimSun" w:hAnsi="SimSun" w:hint="eastAsia"/>
                <w:color w:val="000000"/>
                <w:kern w:val="0"/>
              </w:rPr>
              <w:t>地安排、设备配置</w:t>
            </w:r>
          </w:p>
          <w:p w:rsidR="00005042" w:rsidRPr="00537D6C" w:rsidRDefault="00005042" w:rsidP="00005042">
            <w:pPr>
              <w:widowControl/>
              <w:numPr>
                <w:ilvl w:val="1"/>
                <w:numId w:val="11"/>
              </w:numPr>
              <w:jc w:val="left"/>
              <w:rPr>
                <w:rFonts w:ascii="SimSun" w:hAnsi="SimSun" w:hint="eastAsia"/>
                <w:color w:val="000000"/>
                <w:kern w:val="0"/>
              </w:rPr>
            </w:pPr>
            <w:r w:rsidRPr="00537D6C">
              <w:rPr>
                <w:rFonts w:ascii="SimSun" w:hAnsi="SimSun" w:hint="eastAsia"/>
                <w:color w:val="000000"/>
                <w:kern w:val="0"/>
              </w:rPr>
              <w:t>内地较大规范作业治疗运作实例分享</w:t>
            </w:r>
          </w:p>
          <w:p w:rsidR="00CA0F0A" w:rsidRPr="00005042" w:rsidRDefault="00005042" w:rsidP="00005042">
            <w:pPr>
              <w:numPr>
                <w:ilvl w:val="0"/>
                <w:numId w:val="10"/>
              </w:numPr>
              <w:jc w:val="left"/>
              <w:rPr>
                <w:rFonts w:ascii="SimSun" w:hAnsi="SimSun" w:hint="eastAsia"/>
                <w:color w:val="000000"/>
                <w:kern w:val="0"/>
              </w:rPr>
            </w:pPr>
            <w:r w:rsidRPr="00537D6C">
              <w:rPr>
                <w:rFonts w:ascii="SimSun" w:hAnsi="SimSun" w:hint="eastAsia"/>
                <w:color w:val="000000"/>
                <w:kern w:val="0"/>
              </w:rPr>
              <w:t>病例分析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27" w:type="dxa"/>
              <w:bottom w:w="57" w:type="dxa"/>
              <w:right w:w="227" w:type="dxa"/>
            </w:tcMar>
          </w:tcPr>
          <w:p w:rsidR="00CA0F0A" w:rsidRDefault="00CA0F0A">
            <w:pPr>
              <w:snapToGrid w:val="0"/>
              <w:spacing w:line="320" w:lineRule="exact"/>
              <w:ind w:left="170"/>
              <w:jc w:val="left"/>
              <w:rPr>
                <w:rFonts w:ascii="FangSong_GB2312" w:eastAsia="FangSong_GB2312" w:hAnsi="Arial Black" w:cs="Tahoma"/>
                <w:spacing w:val="14"/>
                <w:sz w:val="20"/>
                <w:szCs w:val="20"/>
              </w:rPr>
            </w:pPr>
          </w:p>
        </w:tc>
      </w:tr>
    </w:tbl>
    <w:p w:rsidR="00CA0F0A" w:rsidRDefault="00CA0F0A">
      <w:pPr>
        <w:snapToGrid w:val="0"/>
        <w:spacing w:line="320" w:lineRule="exact"/>
        <w:rPr>
          <w:rFonts w:ascii="SimSun" w:hAnsi="SimSun" w:cs="Tahoma" w:hint="eastAsia"/>
          <w:b/>
          <w:spacing w:val="20"/>
          <w:sz w:val="24"/>
          <w:u w:val="single"/>
        </w:rPr>
      </w:pPr>
    </w:p>
    <w:p w:rsidR="00BF4FF5" w:rsidRDefault="00BF4FF5">
      <w:pPr>
        <w:snapToGrid w:val="0"/>
        <w:spacing w:line="320" w:lineRule="exact"/>
        <w:rPr>
          <w:rFonts w:ascii="SimSun" w:hAnsi="SimSun" w:cs="Tahoma" w:hint="eastAsia"/>
          <w:b/>
          <w:spacing w:val="20"/>
          <w:sz w:val="24"/>
          <w:u w:val="single"/>
        </w:rPr>
      </w:pPr>
    </w:p>
    <w:p w:rsidR="00057815" w:rsidRPr="00E43005" w:rsidRDefault="00057815" w:rsidP="00E43005">
      <w:pPr>
        <w:rPr>
          <w:rFonts w:ascii="SimSun" w:hAnsi="SimSun" w:hint="eastAsia"/>
          <w:b/>
          <w:sz w:val="24"/>
          <w:u w:val="single"/>
        </w:rPr>
      </w:pPr>
      <w:r w:rsidRPr="00E43005">
        <w:rPr>
          <w:rFonts w:ascii="SimSun" w:hAnsi="SimSun" w:hint="eastAsia"/>
          <w:b/>
          <w:sz w:val="24"/>
          <w:u w:val="single"/>
        </w:rPr>
        <w:t>培训班日程安排</w:t>
      </w:r>
    </w:p>
    <w:tbl>
      <w:tblPr>
        <w:tblW w:w="10505" w:type="dxa"/>
        <w:jc w:val="center"/>
        <w:tblInd w:w="-10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4"/>
        <w:gridCol w:w="992"/>
        <w:gridCol w:w="2197"/>
        <w:gridCol w:w="2197"/>
        <w:gridCol w:w="2197"/>
        <w:gridCol w:w="2198"/>
      </w:tblGrid>
      <w:tr w:rsidR="00057815" w:rsidRPr="00537D6C" w:rsidTr="00057815">
        <w:trPr>
          <w:trHeight w:val="340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hint="eastAsia"/>
                <w:b/>
                <w:color w:val="000000"/>
                <w:kern w:val="0"/>
                <w:sz w:val="20"/>
                <w:szCs w:val="20"/>
              </w:rPr>
            </w:pPr>
            <w:r w:rsidRPr="00537D6C">
              <w:rPr>
                <w:rFonts w:ascii="SimSun" w:hAnsi="SimSun"/>
                <w:b/>
                <w:color w:val="000000"/>
                <w:kern w:val="0"/>
                <w:sz w:val="20"/>
                <w:szCs w:val="20"/>
              </w:rPr>
              <w:t>8</w:t>
            </w:r>
            <w:r w:rsidRPr="00537D6C">
              <w:rPr>
                <w:rFonts w:ascii="SimSun" w:hAnsi="SimSun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 w:rsidRPr="00537D6C">
              <w:rPr>
                <w:rFonts w:ascii="SimSun" w:hAnsi="SimSun"/>
                <w:b/>
                <w:color w:val="000000"/>
                <w:kern w:val="0"/>
                <w:sz w:val="20"/>
                <w:szCs w:val="20"/>
              </w:rPr>
              <w:t>2</w:t>
            </w:r>
            <w:r w:rsidRPr="00B760D1">
              <w:rPr>
                <w:rFonts w:ascii="SimSun" w:hAnsi="SimSun" w:hint="eastAsia"/>
                <w:b/>
                <w:color w:val="000000"/>
                <w:kern w:val="0"/>
                <w:sz w:val="20"/>
                <w:szCs w:val="20"/>
              </w:rPr>
              <w:t>1</w:t>
            </w:r>
            <w:r w:rsidRPr="00537D6C">
              <w:rPr>
                <w:rFonts w:ascii="SimSun" w:hAnsi="SimSun" w:hint="eastAsia"/>
                <w:b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7815" w:rsidRPr="00537D6C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hint="eastAsia"/>
                <w:b/>
                <w:kern w:val="0"/>
                <w:sz w:val="20"/>
                <w:szCs w:val="20"/>
              </w:rPr>
            </w:pPr>
            <w:r w:rsidRPr="00537D6C">
              <w:rPr>
                <w:rFonts w:ascii="SimSun" w:hAnsi="SimSun"/>
                <w:b/>
                <w:kern w:val="0"/>
                <w:sz w:val="20"/>
                <w:szCs w:val="20"/>
              </w:rPr>
              <w:t>8</w:t>
            </w:r>
            <w:r w:rsidRPr="00537D6C">
              <w:rPr>
                <w:rFonts w:ascii="SimSun" w:hAnsi="SimSun" w:hint="eastAsia"/>
                <w:b/>
                <w:kern w:val="0"/>
                <w:sz w:val="20"/>
                <w:szCs w:val="20"/>
              </w:rPr>
              <w:t>月</w:t>
            </w:r>
            <w:r w:rsidRPr="00537D6C">
              <w:rPr>
                <w:rFonts w:ascii="SimSun" w:hAnsi="SimSun"/>
                <w:b/>
                <w:kern w:val="0"/>
                <w:sz w:val="20"/>
                <w:szCs w:val="20"/>
              </w:rPr>
              <w:t>2</w:t>
            </w:r>
            <w:r w:rsidRPr="00B760D1">
              <w:rPr>
                <w:rFonts w:ascii="SimSun" w:hAnsi="SimSun" w:hint="eastAsia"/>
                <w:b/>
                <w:kern w:val="0"/>
                <w:sz w:val="20"/>
                <w:szCs w:val="20"/>
              </w:rPr>
              <w:t>2</w:t>
            </w:r>
            <w:r w:rsidRPr="00537D6C">
              <w:rPr>
                <w:rFonts w:ascii="SimSun" w:hAnsi="SimSun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/>
                <w:b/>
                <w:kern w:val="0"/>
                <w:sz w:val="20"/>
                <w:szCs w:val="20"/>
              </w:rPr>
              <w:t>8</w:t>
            </w:r>
            <w:r w:rsidRPr="00537D6C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月</w:t>
            </w:r>
            <w:r w:rsidRPr="00537D6C">
              <w:rPr>
                <w:rFonts w:ascii="SimSun" w:hAnsi="SimSun" w:cs="Calibri"/>
                <w:b/>
                <w:kern w:val="0"/>
                <w:sz w:val="20"/>
                <w:szCs w:val="20"/>
              </w:rPr>
              <w:t>2</w:t>
            </w:r>
            <w:r w:rsidRPr="00B760D1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3</w:t>
            </w:r>
            <w:r w:rsidRPr="00537D6C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/>
                <w:b/>
                <w:kern w:val="0"/>
                <w:sz w:val="20"/>
                <w:szCs w:val="20"/>
              </w:rPr>
              <w:t>8</w:t>
            </w:r>
            <w:r w:rsidRPr="00537D6C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月</w:t>
            </w:r>
            <w:r w:rsidRPr="00537D6C">
              <w:rPr>
                <w:rFonts w:ascii="SimSun" w:hAnsi="SimSun" w:cs="Calibri"/>
                <w:b/>
                <w:kern w:val="0"/>
                <w:sz w:val="20"/>
                <w:szCs w:val="20"/>
              </w:rPr>
              <w:t>2</w:t>
            </w:r>
            <w:r w:rsidRPr="00B760D1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4</w:t>
            </w:r>
            <w:r w:rsidRPr="00537D6C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/>
                <w:b/>
                <w:kern w:val="0"/>
                <w:sz w:val="20"/>
                <w:szCs w:val="20"/>
              </w:rPr>
              <w:t>8</w:t>
            </w:r>
            <w:r w:rsidRPr="00537D6C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月</w:t>
            </w:r>
            <w:r w:rsidRPr="00B760D1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25</w:t>
            </w:r>
            <w:r w:rsidRPr="00537D6C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日</w:t>
            </w:r>
          </w:p>
        </w:tc>
      </w:tr>
      <w:tr w:rsidR="00057815" w:rsidRPr="00537D6C" w:rsidTr="00057815">
        <w:trPr>
          <w:trHeight w:val="34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rPr>
                <w:rFonts w:ascii="SimSun" w:hAnsi="SimSun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星期五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57815" w:rsidRPr="00537D6C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星期六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星期日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57815" w:rsidRPr="00B760D1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星期</w:t>
            </w:r>
            <w:r w:rsidRPr="00B760D1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b/>
                <w:kern w:val="0"/>
                <w:sz w:val="20"/>
                <w:szCs w:val="20"/>
              </w:rPr>
              <w:t>星期</w:t>
            </w:r>
            <w:r w:rsidRPr="00B760D1">
              <w:rPr>
                <w:rFonts w:ascii="新細明體" w:hAnsi="新細明體" w:cs="Calibri" w:hint="eastAsia"/>
                <w:b/>
                <w:kern w:val="0"/>
                <w:sz w:val="20"/>
                <w:szCs w:val="20"/>
              </w:rPr>
              <w:t>二</w:t>
            </w:r>
          </w:p>
        </w:tc>
      </w:tr>
      <w:tr w:rsidR="00057815" w:rsidRPr="00537D6C" w:rsidTr="00057815">
        <w:trPr>
          <w:trHeight w:val="10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rPr>
                <w:rFonts w:ascii="SimSun" w:hAnsi="SimSun" w:hint="eastAsia"/>
                <w:color w:val="000000"/>
                <w:kern w:val="0"/>
                <w:sz w:val="20"/>
                <w:szCs w:val="20"/>
              </w:rPr>
            </w:pPr>
            <w:r w:rsidRPr="00537D6C">
              <w:rPr>
                <w:rFonts w:ascii="SimSun" w:hAnsi="SimSun" w:hint="eastAsia"/>
                <w:color w:val="000000"/>
                <w:kern w:val="0"/>
                <w:sz w:val="20"/>
                <w:szCs w:val="20"/>
              </w:rPr>
              <w:t>上午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jc w:val="center"/>
              <w:rPr>
                <w:rFonts w:ascii="SimSun" w:hAnsi="SimSun" w:hint="eastAsia"/>
                <w:color w:val="000000"/>
                <w:kern w:val="0"/>
                <w:sz w:val="20"/>
                <w:szCs w:val="20"/>
              </w:rPr>
            </w:pPr>
            <w:r w:rsidRPr="00537D6C">
              <w:rPr>
                <w:rFonts w:ascii="SimSun" w:hAnsi="SimSun" w:hint="eastAsia"/>
                <w:color w:val="000000"/>
                <w:kern w:val="0"/>
                <w:sz w:val="20"/>
                <w:szCs w:val="20"/>
              </w:rPr>
              <w:t>报到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重建生活为本理念</w:t>
            </w:r>
          </w:p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重建生活步骤</w:t>
            </w:r>
          </w:p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三元合一重建过程</w:t>
            </w:r>
          </w:p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重建生活与作业治疗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作业治疗理念再思</w:t>
            </w:r>
          </w:p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三元合一治疗策略</w:t>
            </w:r>
          </w:p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重建生活为本作业治疗过程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情景模拟训练</w:t>
            </w:r>
          </w:p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社区融入训练</w:t>
            </w:r>
          </w:p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认知训练</w:t>
            </w:r>
          </w:p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家居安置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15" w:rsidRPr="00537D6C" w:rsidRDefault="00057815" w:rsidP="00F751D8">
            <w:pPr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制定重建生活为本治疗计划</w:t>
            </w:r>
          </w:p>
          <w:p w:rsidR="00057815" w:rsidRPr="00537D6C" w:rsidRDefault="00057815" w:rsidP="00F751D8">
            <w:pPr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建立重建生活为本治疗服务规划</w:t>
            </w:r>
          </w:p>
        </w:tc>
      </w:tr>
      <w:tr w:rsidR="00057815" w:rsidRPr="00537D6C" w:rsidTr="00057815">
        <w:trPr>
          <w:trHeight w:val="9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rPr>
                <w:rFonts w:ascii="SimSun" w:hAnsi="SimSun" w:hint="eastAsia"/>
                <w:color w:val="000000"/>
                <w:kern w:val="0"/>
                <w:sz w:val="20"/>
                <w:szCs w:val="20"/>
              </w:rPr>
            </w:pPr>
            <w:r w:rsidRPr="00537D6C">
              <w:rPr>
                <w:rFonts w:ascii="SimSun" w:hAnsi="SimSun" w:hint="eastAsia"/>
                <w:color w:val="000000"/>
                <w:kern w:val="0"/>
                <w:sz w:val="20"/>
                <w:szCs w:val="20"/>
              </w:rPr>
              <w:t>下午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15" w:rsidRPr="00537D6C" w:rsidRDefault="00057815" w:rsidP="00F751D8">
            <w:pPr>
              <w:widowControl/>
              <w:spacing w:line="240" w:lineRule="exact"/>
              <w:rPr>
                <w:rFonts w:ascii="SimSun" w:hAnsi="SimSu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如何体现重建生活为本理念</w:t>
            </w:r>
          </w:p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香港及内地经验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早期自理训练</w:t>
            </w:r>
          </w:p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任务形式训练</w:t>
            </w:r>
          </w:p>
          <w:p w:rsidR="00057815" w:rsidRPr="00537D6C" w:rsidRDefault="00057815" w:rsidP="00F751D8">
            <w:pPr>
              <w:widowControl/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作业形式训练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15" w:rsidRPr="00537D6C" w:rsidRDefault="00057815" w:rsidP="00F751D8">
            <w:pPr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生活教练访谈方式</w:t>
            </w:r>
          </w:p>
          <w:p w:rsidR="00057815" w:rsidRPr="00537D6C" w:rsidRDefault="00057815" w:rsidP="00F751D8">
            <w:pPr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生活重整方法</w:t>
            </w:r>
          </w:p>
          <w:p w:rsidR="00057815" w:rsidRPr="00537D6C" w:rsidRDefault="00057815" w:rsidP="00F751D8">
            <w:pPr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访谈示教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15" w:rsidRPr="00537D6C" w:rsidRDefault="00057815" w:rsidP="00F751D8">
            <w:pPr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考试</w:t>
            </w:r>
          </w:p>
          <w:p w:rsidR="00057815" w:rsidRPr="00537D6C" w:rsidRDefault="00057815" w:rsidP="00F751D8">
            <w:pPr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学员发展计划分享</w:t>
            </w:r>
          </w:p>
          <w:p w:rsidR="00057815" w:rsidRPr="00537D6C" w:rsidRDefault="00057815" w:rsidP="00F751D8">
            <w:pPr>
              <w:numPr>
                <w:ilvl w:val="0"/>
                <w:numId w:val="12"/>
              </w:numPr>
              <w:spacing w:line="240" w:lineRule="exact"/>
              <w:rPr>
                <w:rFonts w:ascii="SimSun" w:hAnsi="SimSun" w:cs="Calibri" w:hint="eastAsia"/>
                <w:kern w:val="0"/>
                <w:sz w:val="20"/>
                <w:szCs w:val="20"/>
              </w:rPr>
            </w:pPr>
            <w:r w:rsidRPr="00537D6C">
              <w:rPr>
                <w:rFonts w:ascii="SimSun" w:hAnsi="SimSun" w:cs="Calibri" w:hint="eastAsia"/>
                <w:kern w:val="0"/>
                <w:sz w:val="20"/>
                <w:szCs w:val="20"/>
              </w:rPr>
              <w:t>闭幕式及发合格证书</w:t>
            </w:r>
          </w:p>
        </w:tc>
      </w:tr>
    </w:tbl>
    <w:p w:rsidR="00057815" w:rsidRPr="00537D6C" w:rsidRDefault="00057815" w:rsidP="00057815">
      <w:pPr>
        <w:rPr>
          <w:rFonts w:ascii="SimSun" w:hAnsi="SimSun" w:hint="eastAsia"/>
          <w:sz w:val="20"/>
          <w:szCs w:val="20"/>
        </w:rPr>
      </w:pPr>
    </w:p>
    <w:p w:rsidR="00057815" w:rsidRDefault="00057815">
      <w:pPr>
        <w:snapToGrid w:val="0"/>
        <w:spacing w:line="320" w:lineRule="exact"/>
        <w:rPr>
          <w:rFonts w:ascii="SimSun" w:hAnsi="SimSun" w:cs="Tahoma" w:hint="eastAsia"/>
          <w:b/>
          <w:spacing w:val="20"/>
          <w:sz w:val="24"/>
          <w:u w:val="single"/>
        </w:rPr>
      </w:pPr>
    </w:p>
    <w:p w:rsidR="00CA0F0A" w:rsidRDefault="00944B18">
      <w:pPr>
        <w:snapToGrid w:val="0"/>
        <w:spacing w:line="320" w:lineRule="exact"/>
        <w:rPr>
          <w:rFonts w:ascii="SimSun" w:hAnsi="SimSun" w:cs="Tahoma" w:hint="eastAsia"/>
          <w:b/>
          <w:spacing w:val="20"/>
          <w:sz w:val="24"/>
          <w:u w:val="single"/>
        </w:rPr>
      </w:pPr>
      <w:r>
        <w:rPr>
          <w:rFonts w:ascii="SimSun" w:hAnsi="SimSun" w:cs="Tahoma" w:hint="eastAsia"/>
          <w:b/>
          <w:spacing w:val="20"/>
          <w:sz w:val="24"/>
          <w:u w:val="single"/>
        </w:rPr>
        <w:lastRenderedPageBreak/>
        <w:t>考核及结业证</w:t>
      </w:r>
    </w:p>
    <w:p w:rsidR="00CA0F0A" w:rsidRDefault="00944B18">
      <w:pPr>
        <w:pStyle w:val="1"/>
        <w:numPr>
          <w:ilvl w:val="0"/>
          <w:numId w:val="4"/>
        </w:numPr>
        <w:snapToGrid w:val="0"/>
        <w:spacing w:line="320" w:lineRule="exact"/>
        <w:ind w:firstLineChars="0"/>
        <w:rPr>
          <w:rFonts w:ascii="Tahoma" w:hAnsi="Tahoma" w:cs="Tahoma"/>
          <w:bCs/>
          <w:spacing w:val="20"/>
          <w:sz w:val="20"/>
          <w:szCs w:val="20"/>
        </w:rPr>
      </w:pPr>
      <w:r>
        <w:rPr>
          <w:rFonts w:ascii="Tahoma" w:hAnsi="Tahoma" w:cs="Tahoma" w:hint="eastAsia"/>
          <w:bCs/>
          <w:spacing w:val="20"/>
          <w:sz w:val="20"/>
          <w:szCs w:val="20"/>
        </w:rPr>
        <w:t>完成学习班全部课程后，并考试合格者，可以获得</w:t>
      </w:r>
      <w:r>
        <w:rPr>
          <w:rFonts w:ascii="Tahoma" w:hAnsi="Tahoma" w:cs="Tahoma" w:hint="eastAsia"/>
          <w:bCs/>
          <w:color w:val="FF0000"/>
          <w:spacing w:val="20"/>
          <w:sz w:val="20"/>
          <w:szCs w:val="20"/>
        </w:rPr>
        <w:t>II</w:t>
      </w:r>
      <w:r>
        <w:rPr>
          <w:rFonts w:ascii="Tahoma" w:hAnsi="Tahoma" w:cs="Tahoma" w:hint="eastAsia"/>
          <w:bCs/>
          <w:color w:val="FF0000"/>
          <w:spacing w:val="20"/>
          <w:sz w:val="20"/>
          <w:szCs w:val="20"/>
        </w:rPr>
        <w:t>类学分</w:t>
      </w:r>
      <w:r>
        <w:rPr>
          <w:rFonts w:ascii="Tahoma" w:hAnsi="Tahoma" w:cs="Tahoma" w:hint="eastAsia"/>
          <w:bCs/>
          <w:color w:val="FF0000"/>
          <w:spacing w:val="20"/>
          <w:sz w:val="20"/>
          <w:szCs w:val="20"/>
        </w:rPr>
        <w:t>5</w:t>
      </w:r>
      <w:r>
        <w:rPr>
          <w:rFonts w:ascii="Tahoma" w:hAnsi="Tahoma" w:cs="Tahoma" w:hint="eastAsia"/>
          <w:bCs/>
          <w:color w:val="FF0000"/>
          <w:spacing w:val="20"/>
          <w:sz w:val="20"/>
          <w:szCs w:val="20"/>
        </w:rPr>
        <w:t>分</w:t>
      </w:r>
      <w:r>
        <w:rPr>
          <w:rFonts w:ascii="Tahoma" w:hAnsi="Tahoma" w:cs="Tahoma" w:hint="eastAsia"/>
          <w:bCs/>
          <w:spacing w:val="20"/>
          <w:sz w:val="20"/>
          <w:szCs w:val="20"/>
        </w:rPr>
        <w:t>。</w:t>
      </w:r>
    </w:p>
    <w:p w:rsidR="00CA0F0A" w:rsidRDefault="00CA0F0A">
      <w:pPr>
        <w:rPr>
          <w:rFonts w:ascii="SimSun" w:hAnsi="SimSun" w:hint="eastAsia"/>
          <w:spacing w:val="20"/>
          <w:sz w:val="20"/>
          <w:szCs w:val="20"/>
        </w:rPr>
      </w:pPr>
    </w:p>
    <w:p w:rsidR="00CA0F0A" w:rsidRDefault="00944B18">
      <w:pPr>
        <w:rPr>
          <w:rFonts w:ascii="SimSun" w:hAnsi="SimSun" w:hint="eastAsia"/>
          <w:b/>
          <w:sz w:val="24"/>
          <w:u w:val="single"/>
        </w:rPr>
      </w:pPr>
      <w:r>
        <w:rPr>
          <w:rFonts w:ascii="SimSun" w:hAnsi="SimSun" w:hint="eastAsia"/>
          <w:b/>
          <w:sz w:val="24"/>
          <w:u w:val="single"/>
        </w:rPr>
        <w:t>课程费用明细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4796"/>
        <w:gridCol w:w="4434"/>
      </w:tblGrid>
      <w:tr w:rsidR="00CA0F0A">
        <w:trPr>
          <w:jc w:val="center"/>
        </w:trPr>
        <w:tc>
          <w:tcPr>
            <w:tcW w:w="9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CA0F0A" w:rsidRDefault="00944B18">
            <w:pPr>
              <w:snapToGrid w:val="0"/>
              <w:spacing w:line="320" w:lineRule="exact"/>
              <w:jc w:val="center"/>
              <w:rPr>
                <w:rFonts w:ascii="Tahoma" w:hAnsi="Tahoma" w:cs="Tahoma"/>
                <w:b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spacing w:val="14"/>
                <w:sz w:val="20"/>
                <w:szCs w:val="20"/>
              </w:rPr>
              <w:t>学费</w:t>
            </w:r>
          </w:p>
        </w:tc>
      </w:tr>
      <w:tr w:rsidR="00CA0F0A">
        <w:trPr>
          <w:trHeight w:val="720"/>
          <w:jc w:val="center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A035F" w:rsidRDefault="007A035F">
            <w:pPr>
              <w:snapToGrid w:val="0"/>
              <w:spacing w:line="320" w:lineRule="exact"/>
              <w:jc w:val="center"/>
              <w:rPr>
                <w:rStyle w:val="shorttext"/>
                <w:rFonts w:ascii="Arial" w:hAnsi="Arial" w:cs="Arial"/>
                <w:szCs w:val="21"/>
              </w:rPr>
            </w:pPr>
          </w:p>
          <w:p w:rsidR="007A035F" w:rsidRDefault="007A035F">
            <w:pPr>
              <w:snapToGrid w:val="0"/>
              <w:spacing w:line="320" w:lineRule="exact"/>
              <w:jc w:val="center"/>
              <w:rPr>
                <w:rStyle w:val="shorttext"/>
                <w:rFonts w:ascii="Arial" w:hAnsi="Arial" w:cs="Arial"/>
                <w:szCs w:val="21"/>
              </w:rPr>
            </w:pPr>
          </w:p>
          <w:p w:rsidR="00CA0F0A" w:rsidRDefault="00005042">
            <w:pPr>
              <w:snapToGrid w:val="0"/>
              <w:spacing w:line="320" w:lineRule="exact"/>
              <w:jc w:val="center"/>
              <w:rPr>
                <w:rStyle w:val="shorttext"/>
                <w:rFonts w:ascii="Arial" w:hAnsi="Arial" w:cs="Arial"/>
                <w:szCs w:val="21"/>
              </w:rPr>
            </w:pPr>
            <w:r>
              <w:rPr>
                <w:rStyle w:val="shorttext"/>
                <w:rFonts w:ascii="Arial" w:hAnsi="Arial" w:cs="Arial" w:hint="eastAsia"/>
                <w:szCs w:val="21"/>
              </w:rPr>
              <w:t>20</w:t>
            </w:r>
            <w:r w:rsidR="00450C17">
              <w:rPr>
                <w:rStyle w:val="shorttext"/>
                <w:rFonts w:ascii="Arial" w:hAnsi="Arial" w:cs="Arial" w:hint="eastAsia"/>
                <w:szCs w:val="21"/>
              </w:rPr>
              <w:t>00</w:t>
            </w:r>
            <w:r w:rsidR="00944B18">
              <w:rPr>
                <w:rStyle w:val="shorttext"/>
                <w:rFonts w:ascii="Arial" w:hAnsi="Arial" w:cs="Arial" w:hint="eastAsia"/>
                <w:szCs w:val="21"/>
              </w:rPr>
              <w:t>人民币</w:t>
            </w:r>
          </w:p>
          <w:p w:rsidR="00CA0F0A" w:rsidRDefault="00CA0F0A">
            <w:pPr>
              <w:snapToGrid w:val="0"/>
              <w:spacing w:line="320" w:lineRule="exact"/>
              <w:jc w:val="center"/>
              <w:rPr>
                <w:rStyle w:val="shorttext"/>
                <w:rFonts w:ascii="Arial" w:hAnsi="Arial" w:cs="Arial"/>
                <w:szCs w:val="21"/>
              </w:rPr>
            </w:pPr>
          </w:p>
          <w:p w:rsidR="00CA0F0A" w:rsidRDefault="00CA0F0A">
            <w:pPr>
              <w:snapToGrid w:val="0"/>
              <w:spacing w:line="32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4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0F0A" w:rsidRDefault="00944B18">
            <w:pPr>
              <w:snapToGrid w:val="0"/>
              <w:spacing w:line="320" w:lineRule="exact"/>
              <w:ind w:leftChars="12" w:left="25"/>
              <w:rPr>
                <w:rFonts w:ascii="Tahoma" w:hAnsi="Tahoma" w:cs="Tahoma"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费用包含：</w:t>
            </w:r>
          </w:p>
          <w:p w:rsidR="00CA0F0A" w:rsidRDefault="00C67469">
            <w:pPr>
              <w:numPr>
                <w:ilvl w:val="0"/>
                <w:numId w:val="5"/>
              </w:numPr>
              <w:snapToGrid w:val="0"/>
              <w:spacing w:line="320" w:lineRule="exact"/>
              <w:rPr>
                <w:rFonts w:ascii="Tahoma" w:hAnsi="Tahoma" w:cs="Tahoma"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5</w:t>
            </w:r>
            <w:r w:rsidR="00944B18">
              <w:rPr>
                <w:rFonts w:ascii="Tahoma" w:hAnsi="Tahoma" w:cs="Tahoma" w:hint="eastAsia"/>
                <w:spacing w:val="14"/>
                <w:sz w:val="20"/>
                <w:szCs w:val="20"/>
              </w:rPr>
              <w:t>天的课程费</w:t>
            </w:r>
          </w:p>
          <w:p w:rsidR="00CA0F0A" w:rsidRDefault="00944B18">
            <w:pPr>
              <w:numPr>
                <w:ilvl w:val="0"/>
                <w:numId w:val="5"/>
              </w:numPr>
              <w:snapToGrid w:val="0"/>
              <w:spacing w:line="320" w:lineRule="exact"/>
              <w:rPr>
                <w:rFonts w:ascii="Tahoma" w:hAnsi="Tahoma" w:cs="Tahoma"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资料费</w:t>
            </w:r>
          </w:p>
          <w:p w:rsidR="00CA0F0A" w:rsidRDefault="00C67469">
            <w:pPr>
              <w:numPr>
                <w:ilvl w:val="0"/>
                <w:numId w:val="5"/>
              </w:numPr>
              <w:snapToGrid w:val="0"/>
              <w:spacing w:line="320" w:lineRule="exact"/>
              <w:rPr>
                <w:rFonts w:ascii="Tahoma" w:hAnsi="Tahoma" w:cs="Tahoma"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5</w:t>
            </w:r>
            <w:r w:rsidR="00944B18">
              <w:rPr>
                <w:rFonts w:ascii="Tahoma" w:hAnsi="Tahoma" w:cs="Tahoma" w:hint="eastAsia"/>
                <w:spacing w:val="14"/>
                <w:sz w:val="20"/>
                <w:szCs w:val="20"/>
              </w:rPr>
              <w:t>天午餐费（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8/22</w:t>
            </w:r>
            <w:r w:rsidR="00944B18">
              <w:rPr>
                <w:rFonts w:ascii="Tahoma" w:hAnsi="Tahoma" w:cs="Tahoma" w:hint="eastAsia"/>
                <w:spacing w:val="14"/>
                <w:sz w:val="20"/>
                <w:szCs w:val="20"/>
              </w:rPr>
              <w:t>日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-8/25</w:t>
            </w:r>
            <w:r w:rsidR="00944B18">
              <w:rPr>
                <w:rFonts w:ascii="Tahoma" w:hAnsi="Tahoma" w:cs="Tahoma" w:hint="eastAsia"/>
                <w:spacing w:val="14"/>
                <w:sz w:val="20"/>
                <w:szCs w:val="20"/>
              </w:rPr>
              <w:t>日午）</w:t>
            </w:r>
          </w:p>
          <w:p w:rsidR="00CA0F0A" w:rsidRDefault="00C67469">
            <w:pPr>
              <w:numPr>
                <w:ilvl w:val="0"/>
                <w:numId w:val="5"/>
              </w:numPr>
              <w:snapToGrid w:val="0"/>
              <w:spacing w:line="320" w:lineRule="exact"/>
              <w:rPr>
                <w:rFonts w:ascii="Tahoma" w:hAnsi="Tahoma" w:cs="Tahoma"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5</w:t>
            </w:r>
            <w:r w:rsidR="00944B18">
              <w:rPr>
                <w:rFonts w:ascii="Tahoma" w:hAnsi="Tahoma" w:cs="Tahoma" w:hint="eastAsia"/>
                <w:spacing w:val="14"/>
                <w:sz w:val="20"/>
                <w:szCs w:val="20"/>
              </w:rPr>
              <w:t>天晚餐费（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8/22</w:t>
            </w:r>
            <w:r w:rsidR="00944B18">
              <w:rPr>
                <w:rFonts w:ascii="Tahoma" w:hAnsi="Tahoma" w:cs="Tahoma" w:hint="eastAsia"/>
                <w:spacing w:val="14"/>
                <w:sz w:val="20"/>
                <w:szCs w:val="20"/>
              </w:rPr>
              <w:t>日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-8/24</w:t>
            </w:r>
            <w:r w:rsidR="00944B18">
              <w:rPr>
                <w:rFonts w:ascii="Tahoma" w:hAnsi="Tahoma" w:cs="Tahoma" w:hint="eastAsia"/>
                <w:spacing w:val="14"/>
                <w:sz w:val="20"/>
                <w:szCs w:val="20"/>
              </w:rPr>
              <w:t>日晚）</w:t>
            </w:r>
          </w:p>
        </w:tc>
      </w:tr>
      <w:tr w:rsidR="00CA0F0A">
        <w:trPr>
          <w:trHeight w:val="315"/>
          <w:jc w:val="center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CA0F0A" w:rsidRDefault="00944B18">
            <w:pPr>
              <w:snapToGrid w:val="0"/>
              <w:spacing w:line="320" w:lineRule="exact"/>
              <w:ind w:left="26"/>
              <w:jc w:val="center"/>
              <w:rPr>
                <w:rFonts w:ascii="Tahoma" w:hAnsi="Tahoma" w:cs="Tahoma"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b/>
                <w:spacing w:val="14"/>
                <w:sz w:val="20"/>
                <w:szCs w:val="20"/>
              </w:rPr>
              <w:t>住宿费</w:t>
            </w:r>
          </w:p>
        </w:tc>
      </w:tr>
      <w:tr w:rsidR="00CA0F0A" w:rsidTr="00CF36CE">
        <w:trPr>
          <w:trHeight w:val="368"/>
          <w:jc w:val="center"/>
        </w:trPr>
        <w:tc>
          <w:tcPr>
            <w:tcW w:w="4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0F0A" w:rsidRDefault="00944B18">
            <w:pPr>
              <w:numPr>
                <w:ilvl w:val="0"/>
                <w:numId w:val="6"/>
              </w:numPr>
              <w:snapToGrid w:val="0"/>
              <w:spacing w:line="320" w:lineRule="exact"/>
              <w:rPr>
                <w:rFonts w:ascii="Tahoma" w:hAnsi="Tahoma" w:cs="Tahoma"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标准双人间：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>RMB¥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320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元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/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间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/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天</w:t>
            </w:r>
          </w:p>
          <w:p w:rsidR="00CA0F0A" w:rsidRDefault="00944B18">
            <w:pPr>
              <w:snapToGrid w:val="0"/>
              <w:spacing w:line="320" w:lineRule="exact"/>
              <w:ind w:firstLineChars="750" w:firstLine="1710"/>
              <w:rPr>
                <w:rFonts w:ascii="Tahoma" w:hAnsi="Tahoma" w:cs="Tahoma"/>
                <w:spacing w:val="14"/>
                <w:sz w:val="20"/>
                <w:szCs w:val="20"/>
              </w:rPr>
            </w:pPr>
            <w:r>
              <w:rPr>
                <w:rFonts w:ascii="Tahoma" w:hAnsi="Tahoma" w:cs="Tahoma"/>
                <w:spacing w:val="14"/>
                <w:sz w:val="20"/>
                <w:szCs w:val="20"/>
              </w:rPr>
              <w:t>RMB¥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160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元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/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床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/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天</w:t>
            </w:r>
          </w:p>
          <w:p w:rsidR="00CA0F0A" w:rsidRDefault="00C06B49">
            <w:pPr>
              <w:numPr>
                <w:ilvl w:val="0"/>
                <w:numId w:val="6"/>
              </w:numPr>
              <w:snapToGrid w:val="0"/>
              <w:spacing w:line="320" w:lineRule="exact"/>
              <w:rPr>
                <w:rFonts w:ascii="Tahoma" w:hAnsi="Tahoma" w:cs="Tahoma"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培训期间（</w:t>
            </w:r>
            <w:r w:rsidR="00C67469">
              <w:rPr>
                <w:rFonts w:ascii="Tahoma" w:hAnsi="Tahoma" w:cs="Tahoma" w:hint="eastAsia"/>
                <w:spacing w:val="14"/>
                <w:sz w:val="20"/>
                <w:szCs w:val="20"/>
              </w:rPr>
              <w:t>8/22</w:t>
            </w:r>
            <w:r w:rsidR="00DA2437">
              <w:rPr>
                <w:rFonts w:ascii="Tahoma" w:hAnsi="Tahoma" w:cs="Tahoma" w:hint="eastAsia"/>
                <w:spacing w:val="14"/>
                <w:sz w:val="20"/>
                <w:szCs w:val="20"/>
              </w:rPr>
              <w:t>日</w:t>
            </w:r>
            <w:r w:rsidR="00C67469">
              <w:rPr>
                <w:rFonts w:ascii="Tahoma" w:hAnsi="Tahoma" w:cs="Tahoma" w:hint="eastAsia"/>
                <w:spacing w:val="14"/>
                <w:sz w:val="20"/>
                <w:szCs w:val="20"/>
              </w:rPr>
              <w:t>-8/25</w:t>
            </w:r>
            <w:r w:rsidR="00DA2437">
              <w:rPr>
                <w:rFonts w:ascii="Tahoma" w:hAnsi="Tahoma" w:cs="Tahoma" w:hint="eastAsia"/>
                <w:spacing w:val="14"/>
                <w:sz w:val="20"/>
                <w:szCs w:val="20"/>
              </w:rPr>
              <w:t>日</w:t>
            </w: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）</w:t>
            </w:r>
          </w:p>
          <w:p w:rsidR="00C06B49" w:rsidRDefault="00C06B49" w:rsidP="00C06B49">
            <w:pPr>
              <w:tabs>
                <w:tab w:val="left" w:pos="420"/>
              </w:tabs>
              <w:snapToGrid w:val="0"/>
              <w:spacing w:line="320" w:lineRule="exact"/>
              <w:ind w:left="420"/>
              <w:rPr>
                <w:rFonts w:ascii="Tahoma" w:hAnsi="Tahoma" w:cs="Tahoma"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spacing w:val="14"/>
                <w:sz w:val="20"/>
                <w:szCs w:val="20"/>
              </w:rPr>
              <w:t>免费提供早餐</w:t>
            </w:r>
          </w:p>
        </w:tc>
        <w:tc>
          <w:tcPr>
            <w:tcW w:w="44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0F0A" w:rsidRDefault="00944B18">
            <w:pPr>
              <w:snapToGrid w:val="0"/>
              <w:spacing w:line="320" w:lineRule="exact"/>
              <w:ind w:left="26"/>
              <w:rPr>
                <w:rFonts w:ascii="Tahoma" w:hAnsi="Tahoma" w:cs="Tahoma"/>
                <w:spacing w:val="14"/>
                <w:sz w:val="20"/>
                <w:szCs w:val="20"/>
              </w:rPr>
            </w:pPr>
            <w:r>
              <w:rPr>
                <w:rFonts w:ascii="Tahoma" w:hAnsi="Tahoma" w:cs="Tahoma" w:hint="eastAsia"/>
                <w:spacing w:val="20"/>
                <w:sz w:val="20"/>
                <w:szCs w:val="20"/>
              </w:rPr>
              <w:t>中心为学员提供标准双人间，两人同住。</w:t>
            </w:r>
            <w:r>
              <w:rPr>
                <w:rFonts w:ascii="Tahoma" w:hAnsi="Tahoma" w:cs="Tahoma" w:hint="eastAsia"/>
                <w:color w:val="FF0000"/>
                <w:spacing w:val="20"/>
                <w:sz w:val="20"/>
                <w:szCs w:val="20"/>
              </w:rPr>
              <w:t>如学员要求单人住宿标准间，或按报到先后顺序分配最后为单数的学员，则需承担整个房间的房费。</w:t>
            </w:r>
          </w:p>
        </w:tc>
      </w:tr>
    </w:tbl>
    <w:p w:rsidR="00C67469" w:rsidRPr="00B716BA" w:rsidRDefault="00A86A08">
      <w:pPr>
        <w:rPr>
          <w:rFonts w:ascii="SimSun" w:hAnsi="SimSun" w:hint="eastAsia"/>
          <w:color w:val="FF0000"/>
          <w:spacing w:val="20"/>
          <w:sz w:val="20"/>
          <w:szCs w:val="20"/>
        </w:rPr>
      </w:pPr>
      <w:r>
        <w:rPr>
          <w:rFonts w:ascii="SimSun" w:hAnsi="SimSun" w:hint="eastAsia"/>
          <w:color w:val="FF0000"/>
          <w:spacing w:val="20"/>
          <w:sz w:val="20"/>
          <w:szCs w:val="20"/>
        </w:rPr>
        <w:t>注：学费及</w:t>
      </w:r>
      <w:r w:rsidR="00B716BA" w:rsidRPr="00B716BA">
        <w:rPr>
          <w:rFonts w:ascii="SimSun" w:hAnsi="SimSun" w:hint="eastAsia"/>
          <w:color w:val="FF0000"/>
          <w:spacing w:val="20"/>
          <w:sz w:val="20"/>
          <w:szCs w:val="20"/>
        </w:rPr>
        <w:t>住宿费</w:t>
      </w:r>
      <w:r w:rsidR="00B716BA">
        <w:rPr>
          <w:rFonts w:ascii="SimSun" w:hAnsi="SimSun" w:hint="eastAsia"/>
          <w:color w:val="FF0000"/>
          <w:spacing w:val="20"/>
          <w:sz w:val="20"/>
          <w:szCs w:val="20"/>
        </w:rPr>
        <w:t>，开</w:t>
      </w:r>
      <w:r>
        <w:rPr>
          <w:rFonts w:ascii="SimSun" w:hAnsi="SimSun" w:hint="eastAsia"/>
          <w:color w:val="FF0000"/>
          <w:spacing w:val="20"/>
          <w:sz w:val="20"/>
          <w:szCs w:val="20"/>
        </w:rPr>
        <w:t>发</w:t>
      </w:r>
      <w:r w:rsidR="00B716BA">
        <w:rPr>
          <w:rFonts w:ascii="SimSun" w:hAnsi="SimSun" w:hint="eastAsia"/>
          <w:color w:val="FF0000"/>
          <w:spacing w:val="20"/>
          <w:sz w:val="20"/>
          <w:szCs w:val="20"/>
        </w:rPr>
        <w:t>票内容统一为</w:t>
      </w:r>
      <w:r w:rsidR="00B716BA" w:rsidRPr="00B716BA">
        <w:rPr>
          <w:rFonts w:ascii="SimSun" w:hAnsi="SimSun" w:hint="eastAsia"/>
          <w:color w:val="FF0000"/>
          <w:spacing w:val="20"/>
          <w:sz w:val="20"/>
          <w:szCs w:val="20"/>
        </w:rPr>
        <w:t>培训费</w:t>
      </w:r>
      <w:r w:rsidR="00B716BA">
        <w:rPr>
          <w:rFonts w:ascii="SimSun" w:hAnsi="SimSun" w:hint="eastAsia"/>
          <w:color w:val="FF0000"/>
          <w:spacing w:val="20"/>
          <w:sz w:val="20"/>
          <w:szCs w:val="20"/>
        </w:rPr>
        <w:t>。</w:t>
      </w:r>
    </w:p>
    <w:p w:rsidR="00B716BA" w:rsidRPr="00A86A08" w:rsidRDefault="00B716BA">
      <w:pPr>
        <w:rPr>
          <w:rFonts w:ascii="SimSun" w:hAnsi="SimSun" w:hint="eastAsia"/>
          <w:b/>
          <w:sz w:val="24"/>
          <w:u w:val="single"/>
        </w:rPr>
      </w:pPr>
    </w:p>
    <w:p w:rsidR="00CA0F0A" w:rsidRDefault="00944B18">
      <w:pPr>
        <w:rPr>
          <w:rFonts w:ascii="SimSun" w:hAnsi="SimSun" w:hint="eastAsia"/>
          <w:b/>
          <w:szCs w:val="21"/>
          <w:u w:val="single"/>
        </w:rPr>
      </w:pPr>
      <w:r>
        <w:rPr>
          <w:rFonts w:ascii="SimSun" w:hAnsi="SimSun" w:hint="eastAsia"/>
          <w:b/>
          <w:sz w:val="24"/>
          <w:u w:val="single"/>
        </w:rPr>
        <w:t>汇款方式：</w:t>
      </w:r>
    </w:p>
    <w:p w:rsidR="00CA0F0A" w:rsidRDefault="00944B18">
      <w:pPr>
        <w:rPr>
          <w:rFonts w:ascii="SimSun" w:hAnsi="SimSun" w:hint="eastAsia"/>
          <w:spacing w:val="20"/>
          <w:sz w:val="20"/>
          <w:szCs w:val="20"/>
        </w:rPr>
      </w:pPr>
      <w:r>
        <w:rPr>
          <w:rFonts w:ascii="SimSun" w:hAnsi="SimSun" w:hint="eastAsia"/>
          <w:spacing w:val="20"/>
          <w:sz w:val="20"/>
          <w:szCs w:val="20"/>
        </w:rPr>
        <w:t>银行：上海银行松江新区支行户名：上海阳光康复培训中心</w:t>
      </w:r>
    </w:p>
    <w:p w:rsidR="00CA0F0A" w:rsidRDefault="00944B18">
      <w:pPr>
        <w:rPr>
          <w:rFonts w:ascii="SimSun" w:hAnsi="SimSun" w:hint="eastAsia"/>
          <w:spacing w:val="20"/>
          <w:sz w:val="20"/>
          <w:szCs w:val="20"/>
        </w:rPr>
      </w:pPr>
      <w:r>
        <w:rPr>
          <w:rFonts w:ascii="SimSun" w:hAnsi="SimSun" w:hint="eastAsia"/>
          <w:spacing w:val="20"/>
          <w:sz w:val="20"/>
          <w:szCs w:val="20"/>
        </w:rPr>
        <w:t>账号：</w:t>
      </w:r>
      <w:r>
        <w:rPr>
          <w:rFonts w:ascii="SimSun" w:hAnsi="SimSun" w:hint="eastAsia"/>
          <w:spacing w:val="20"/>
          <w:sz w:val="20"/>
          <w:szCs w:val="20"/>
        </w:rPr>
        <w:t xml:space="preserve">319826-03001668788       </w:t>
      </w:r>
      <w:r>
        <w:rPr>
          <w:rFonts w:ascii="SimSun" w:hAnsi="SimSun" w:hint="eastAsia"/>
          <w:spacing w:val="20"/>
          <w:sz w:val="20"/>
          <w:szCs w:val="20"/>
        </w:rPr>
        <w:t>传真：</w:t>
      </w:r>
      <w:r>
        <w:rPr>
          <w:rFonts w:ascii="SimSun" w:hAnsi="SimSun" w:hint="eastAsia"/>
          <w:spacing w:val="20"/>
          <w:sz w:val="20"/>
          <w:szCs w:val="20"/>
        </w:rPr>
        <w:t>021-37790113</w:t>
      </w:r>
      <w:r>
        <w:rPr>
          <w:rFonts w:ascii="SimSun" w:hAnsi="SimSun" w:hint="eastAsia"/>
          <w:spacing w:val="20"/>
          <w:sz w:val="20"/>
          <w:szCs w:val="20"/>
        </w:rPr>
        <w:t>，沈老师（收</w:t>
      </w:r>
      <w:r>
        <w:rPr>
          <w:rFonts w:ascii="SimSun" w:hAnsi="SimSun"/>
          <w:spacing w:val="20"/>
          <w:sz w:val="20"/>
          <w:szCs w:val="20"/>
        </w:rPr>
        <w:t>）</w:t>
      </w:r>
    </w:p>
    <w:p w:rsidR="00CA0F0A" w:rsidRDefault="00944B18">
      <w:pPr>
        <w:jc w:val="left"/>
        <w:rPr>
          <w:rFonts w:ascii="SimSun" w:hAnsi="SimSun" w:hint="eastAsia"/>
          <w:color w:val="FF0000"/>
          <w:spacing w:val="20"/>
          <w:sz w:val="20"/>
          <w:szCs w:val="20"/>
        </w:rPr>
      </w:pPr>
      <w:r>
        <w:rPr>
          <w:rFonts w:ascii="SimSun" w:hAnsi="SimSun" w:hint="eastAsia"/>
          <w:color w:val="FF0000"/>
          <w:spacing w:val="20"/>
          <w:sz w:val="20"/>
          <w:szCs w:val="20"/>
        </w:rPr>
        <w:t>为方便报到注册，请各位学员以汇款（含网银）方式支付培训及住宿费用，</w:t>
      </w:r>
    </w:p>
    <w:p w:rsidR="00D7020A" w:rsidRPr="0057442B" w:rsidRDefault="00944B18" w:rsidP="0057442B">
      <w:pPr>
        <w:rPr>
          <w:rFonts w:ascii="SimSun" w:hAnsi="SimSun" w:hint="eastAsia"/>
          <w:color w:val="FF0000"/>
          <w:spacing w:val="20"/>
          <w:sz w:val="20"/>
          <w:szCs w:val="20"/>
        </w:rPr>
      </w:pPr>
      <w:r>
        <w:rPr>
          <w:rFonts w:ascii="SimSun" w:hAnsi="SimSun" w:hint="eastAsia"/>
          <w:color w:val="FF0000"/>
          <w:spacing w:val="20"/>
          <w:sz w:val="20"/>
          <w:szCs w:val="20"/>
        </w:rPr>
        <w:t>请在汇款凭证上注明您的姓名及“作业高管”字样，</w:t>
      </w:r>
      <w:hyperlink r:id="rId9" w:history="1">
        <w:r w:rsidR="0057442B" w:rsidRPr="0057442B">
          <w:rPr>
            <w:rFonts w:ascii="SimSun" w:hAnsi="SimSun" w:hint="eastAsia"/>
            <w:color w:val="FF0000"/>
            <w:spacing w:val="20"/>
            <w:sz w:val="20"/>
            <w:szCs w:val="20"/>
          </w:rPr>
          <w:t>并将汇款凭证传真至</w:t>
        </w:r>
        <w:r w:rsidR="0057442B" w:rsidRPr="0057442B">
          <w:rPr>
            <w:rFonts w:ascii="SimSun" w:hAnsi="SimSun" w:hint="eastAsia"/>
            <w:color w:val="FF0000"/>
            <w:spacing w:val="20"/>
            <w:sz w:val="20"/>
            <w:szCs w:val="20"/>
          </w:rPr>
          <w:t>021-37790113</w:t>
        </w:r>
        <w:r w:rsidR="0057442B" w:rsidRPr="0057442B">
          <w:rPr>
            <w:rFonts w:ascii="SimSun" w:hAnsi="SimSun" w:hint="eastAsia"/>
            <w:color w:val="FF0000"/>
            <w:spacing w:val="20"/>
            <w:sz w:val="20"/>
            <w:szCs w:val="20"/>
          </w:rPr>
          <w:t>或邮件至</w:t>
        </w:r>
        <w:r w:rsidR="0057442B" w:rsidRPr="0057442B">
          <w:rPr>
            <w:rFonts w:ascii="SimSun" w:hAnsi="SimSun"/>
            <w:color w:val="FF0000"/>
            <w:spacing w:val="20"/>
            <w:sz w:val="20"/>
            <w:szCs w:val="20"/>
          </w:rPr>
          <w:t>shenshandi@shygkf.org.cn</w:t>
        </w:r>
      </w:hyperlink>
      <w:r w:rsidR="00A90EF5">
        <w:rPr>
          <w:rFonts w:ascii="SimSun" w:hAnsi="SimSun" w:hint="eastAsia"/>
          <w:color w:val="FF0000"/>
          <w:spacing w:val="20"/>
          <w:sz w:val="20"/>
          <w:szCs w:val="20"/>
        </w:rPr>
        <w:t>。</w:t>
      </w:r>
    </w:p>
    <w:p w:rsidR="0046323E" w:rsidRPr="0057442B" w:rsidRDefault="0046323E" w:rsidP="0057442B">
      <w:pPr>
        <w:rPr>
          <w:rFonts w:ascii="SimSun" w:hAnsi="SimSun" w:hint="eastAsia"/>
          <w:spacing w:val="20"/>
          <w:sz w:val="20"/>
          <w:szCs w:val="20"/>
        </w:rPr>
      </w:pPr>
    </w:p>
    <w:p w:rsidR="00CA0F0A" w:rsidRPr="00F94F26" w:rsidRDefault="00944B18">
      <w:pPr>
        <w:rPr>
          <w:rFonts w:ascii="SimSun" w:hAnsi="SimSun" w:hint="eastAsia"/>
          <w:b/>
          <w:sz w:val="24"/>
          <w:u w:val="single"/>
        </w:rPr>
      </w:pPr>
      <w:r w:rsidRPr="00F94F26">
        <w:rPr>
          <w:rFonts w:ascii="SimSun" w:hAnsi="SimSun" w:hint="eastAsia"/>
          <w:b/>
          <w:sz w:val="24"/>
          <w:u w:val="single"/>
        </w:rPr>
        <w:t>报名注意事项</w:t>
      </w:r>
    </w:p>
    <w:p w:rsidR="00CA0F0A" w:rsidRDefault="00944B18">
      <w:pPr>
        <w:numPr>
          <w:ilvl w:val="0"/>
          <w:numId w:val="7"/>
        </w:numPr>
        <w:snapToGrid w:val="0"/>
        <w:spacing w:line="320" w:lineRule="exact"/>
        <w:jc w:val="left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Tahoma" w:cs="Tahoma" w:hint="eastAsia"/>
          <w:bCs/>
          <w:spacing w:val="20"/>
          <w:sz w:val="20"/>
          <w:szCs w:val="20"/>
        </w:rPr>
        <w:t>为保证教学质量，培训班限制招生人数，按收到报名回执先后录取。</w:t>
      </w:r>
    </w:p>
    <w:p w:rsidR="00662A6D" w:rsidRPr="00662A6D" w:rsidRDefault="00662A6D" w:rsidP="00307397">
      <w:pPr>
        <w:numPr>
          <w:ilvl w:val="0"/>
          <w:numId w:val="8"/>
        </w:numPr>
        <w:snapToGrid w:val="0"/>
        <w:spacing w:line="320" w:lineRule="exact"/>
        <w:ind w:left="480"/>
        <w:jc w:val="left"/>
        <w:rPr>
          <w:rFonts w:ascii="Tahoma" w:hAnsi="Tahoma" w:cs="Tahoma"/>
          <w:bCs/>
          <w:spacing w:val="20"/>
          <w:sz w:val="20"/>
          <w:szCs w:val="20"/>
        </w:rPr>
      </w:pPr>
      <w:r w:rsidRPr="00662A6D">
        <w:rPr>
          <w:rFonts w:ascii="Tahoma" w:hAnsi="Tahoma" w:cs="Tahoma" w:hint="eastAsia"/>
          <w:bCs/>
          <w:spacing w:val="20"/>
          <w:sz w:val="20"/>
          <w:szCs w:val="20"/>
        </w:rPr>
        <w:t>报名途径：</w:t>
      </w:r>
      <w:r>
        <w:rPr>
          <w:rFonts w:ascii="Tahoma" w:hAnsi="Tahoma" w:cs="Tahoma" w:hint="eastAsia"/>
          <w:bCs/>
          <w:spacing w:val="20"/>
          <w:sz w:val="20"/>
          <w:szCs w:val="20"/>
        </w:rPr>
        <w:t>请登陆</w:t>
      </w:r>
      <w:r w:rsidRPr="00662A6D">
        <w:rPr>
          <w:rFonts w:ascii="Tahoma" w:hAnsi="Tahoma" w:cs="Tahoma" w:hint="eastAsia"/>
          <w:bCs/>
          <w:spacing w:val="20"/>
          <w:sz w:val="20"/>
          <w:szCs w:val="20"/>
        </w:rPr>
        <w:t>报名网址：</w:t>
      </w:r>
      <w:hyperlink r:id="rId10" w:history="1">
        <w:r w:rsidRPr="00662A6D">
          <w:rPr>
            <w:rFonts w:hAnsi="Tahoma"/>
            <w:bCs/>
          </w:rPr>
          <w:t>http://www.shygkf.org.cn/</w:t>
        </w:r>
      </w:hyperlink>
      <w:r w:rsidRPr="00662A6D">
        <w:rPr>
          <w:rFonts w:ascii="Tahoma" w:hAnsi="Tahoma" w:cs="Tahoma" w:hint="eastAsia"/>
          <w:bCs/>
          <w:spacing w:val="20"/>
          <w:sz w:val="20"/>
          <w:szCs w:val="20"/>
        </w:rPr>
        <w:t xml:space="preserve"> </w:t>
      </w:r>
      <w:r w:rsidRPr="00662A6D">
        <w:rPr>
          <w:rFonts w:ascii="Tahoma" w:hAnsi="Tahoma" w:cs="Tahoma" w:hint="eastAsia"/>
          <w:bCs/>
          <w:spacing w:val="20"/>
          <w:sz w:val="20"/>
          <w:szCs w:val="20"/>
        </w:rPr>
        <w:t>点击“网上报名”进入网上报名渠道</w:t>
      </w:r>
      <w:r>
        <w:rPr>
          <w:rFonts w:ascii="Tahoma" w:hAnsi="Tahoma" w:cs="Tahoma" w:hint="eastAsia"/>
          <w:bCs/>
          <w:spacing w:val="20"/>
          <w:sz w:val="20"/>
          <w:szCs w:val="20"/>
        </w:rPr>
        <w:t>；</w:t>
      </w:r>
      <w:r w:rsidRPr="00662A6D">
        <w:rPr>
          <w:rFonts w:ascii="Tahoma" w:hAnsi="Tahoma" w:cs="Tahoma"/>
          <w:spacing w:val="40"/>
          <w:sz w:val="22"/>
          <w:szCs w:val="22"/>
        </w:rPr>
        <w:t xml:space="preserve"> </w:t>
      </w:r>
    </w:p>
    <w:p w:rsidR="00CA0F0A" w:rsidRDefault="00944B18">
      <w:pPr>
        <w:pStyle w:val="1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Tahoma" w:hAnsi="Tahoma" w:cs="Tahoma"/>
          <w:bCs/>
          <w:spacing w:val="20"/>
          <w:sz w:val="20"/>
          <w:szCs w:val="20"/>
        </w:rPr>
      </w:pPr>
      <w:r>
        <w:rPr>
          <w:rFonts w:ascii="Tahoma" w:hAnsi="Tahoma" w:cs="Tahoma" w:hint="eastAsia"/>
          <w:bCs/>
          <w:spacing w:val="20"/>
          <w:sz w:val="20"/>
          <w:szCs w:val="20"/>
        </w:rPr>
        <w:t>培训班统一在中心内安排食宿，费用由学员自理。房间安排由前台根据报到先后顺序搭配安排。</w:t>
      </w:r>
    </w:p>
    <w:p w:rsidR="00CA0F0A" w:rsidRDefault="00944B18">
      <w:pPr>
        <w:pStyle w:val="1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Tahoma" w:hAnsi="Tahoma" w:cs="Tahoma"/>
          <w:bCs/>
          <w:spacing w:val="20"/>
          <w:sz w:val="20"/>
          <w:szCs w:val="20"/>
        </w:rPr>
      </w:pPr>
      <w:r>
        <w:rPr>
          <w:rFonts w:ascii="Tahoma" w:hAnsi="Tahoma" w:cs="Tahoma" w:hint="eastAsia"/>
          <w:bCs/>
          <w:spacing w:val="20"/>
          <w:sz w:val="20"/>
          <w:szCs w:val="20"/>
        </w:rPr>
        <w:t>学员报到时，请直接至中心</w:t>
      </w:r>
      <w:r>
        <w:rPr>
          <w:rFonts w:ascii="Tahoma" w:hAnsi="Tahoma" w:cs="Tahoma" w:hint="eastAsia"/>
          <w:bCs/>
          <w:spacing w:val="20"/>
          <w:sz w:val="20"/>
          <w:szCs w:val="20"/>
        </w:rPr>
        <w:t>1</w:t>
      </w:r>
      <w:r>
        <w:rPr>
          <w:rFonts w:ascii="Tahoma" w:hAnsi="Tahoma" w:cs="Tahoma" w:hint="eastAsia"/>
          <w:bCs/>
          <w:spacing w:val="20"/>
          <w:sz w:val="20"/>
          <w:szCs w:val="20"/>
        </w:rPr>
        <w:t>号楼报到处付费、领取资料、取房卡。注：入住时需提供身份证件登记。</w:t>
      </w:r>
    </w:p>
    <w:p w:rsidR="00CA0F0A" w:rsidRDefault="00944B18">
      <w:pPr>
        <w:numPr>
          <w:ilvl w:val="0"/>
          <w:numId w:val="7"/>
        </w:numPr>
        <w:snapToGrid w:val="0"/>
        <w:spacing w:line="320" w:lineRule="exact"/>
        <w:jc w:val="left"/>
        <w:rPr>
          <w:rFonts w:ascii="Tahoma" w:hAnsi="Tahoma" w:cs="Tahoma"/>
          <w:bCs/>
          <w:spacing w:val="20"/>
          <w:sz w:val="20"/>
          <w:szCs w:val="20"/>
        </w:rPr>
      </w:pPr>
      <w:r>
        <w:rPr>
          <w:rFonts w:ascii="Tahoma" w:hAnsi="Tahoma" w:cs="Tahoma" w:hint="eastAsia"/>
          <w:bCs/>
          <w:spacing w:val="20"/>
          <w:sz w:val="20"/>
          <w:szCs w:val="20"/>
        </w:rPr>
        <w:t>本次培训班发票请于报到时现场领取。</w:t>
      </w:r>
    </w:p>
    <w:p w:rsidR="00CA0F0A" w:rsidRDefault="00944B18">
      <w:pPr>
        <w:numPr>
          <w:ilvl w:val="0"/>
          <w:numId w:val="7"/>
        </w:numPr>
        <w:snapToGrid w:val="0"/>
        <w:spacing w:line="320" w:lineRule="exact"/>
        <w:jc w:val="left"/>
        <w:rPr>
          <w:rFonts w:ascii="Tahoma" w:hAnsi="Tahoma" w:cs="Tahoma"/>
          <w:bCs/>
          <w:spacing w:val="20"/>
          <w:sz w:val="20"/>
          <w:szCs w:val="20"/>
        </w:rPr>
      </w:pPr>
      <w:r>
        <w:rPr>
          <w:rFonts w:ascii="Tahoma" w:hAnsi="Tahoma" w:cs="Tahoma" w:hint="eastAsia"/>
          <w:bCs/>
          <w:spacing w:val="20"/>
          <w:sz w:val="20"/>
          <w:szCs w:val="20"/>
        </w:rPr>
        <w:t>报名截止日期：</w:t>
      </w:r>
      <w:r w:rsidR="00436E50">
        <w:rPr>
          <w:rFonts w:ascii="Tahoma" w:hAnsi="Tahoma" w:cs="Tahoma" w:hint="eastAsia"/>
          <w:bCs/>
          <w:color w:val="FF0000"/>
          <w:spacing w:val="20"/>
          <w:sz w:val="20"/>
          <w:szCs w:val="20"/>
          <w:u w:val="single"/>
        </w:rPr>
        <w:t>2015</w:t>
      </w:r>
      <w:r>
        <w:rPr>
          <w:rFonts w:ascii="Tahoma" w:hAnsi="Tahoma" w:cs="Tahoma" w:hint="eastAsia"/>
          <w:bCs/>
          <w:color w:val="FF0000"/>
          <w:spacing w:val="20"/>
          <w:sz w:val="20"/>
          <w:szCs w:val="20"/>
          <w:u w:val="single"/>
        </w:rPr>
        <w:t>年</w:t>
      </w:r>
      <w:r>
        <w:rPr>
          <w:rFonts w:ascii="Tahoma" w:hAnsi="Tahoma" w:cs="Tahoma" w:hint="eastAsia"/>
          <w:bCs/>
          <w:color w:val="FF0000"/>
          <w:spacing w:val="20"/>
          <w:sz w:val="20"/>
          <w:szCs w:val="20"/>
          <w:u w:val="single"/>
        </w:rPr>
        <w:t>8</w:t>
      </w:r>
      <w:r>
        <w:rPr>
          <w:rFonts w:ascii="Tahoma" w:hAnsi="Tahoma" w:cs="Tahoma" w:hint="eastAsia"/>
          <w:bCs/>
          <w:color w:val="FF0000"/>
          <w:spacing w:val="20"/>
          <w:sz w:val="20"/>
          <w:szCs w:val="20"/>
          <w:u w:val="single"/>
        </w:rPr>
        <w:t>月</w:t>
      </w:r>
      <w:r>
        <w:rPr>
          <w:rFonts w:ascii="Tahoma" w:hAnsi="Tahoma" w:cs="Tahoma" w:hint="eastAsia"/>
          <w:bCs/>
          <w:color w:val="FF0000"/>
          <w:spacing w:val="20"/>
          <w:sz w:val="20"/>
          <w:szCs w:val="20"/>
          <w:u w:val="single"/>
        </w:rPr>
        <w:t>8</w:t>
      </w:r>
      <w:r>
        <w:rPr>
          <w:rFonts w:ascii="Tahoma" w:hAnsi="Tahoma" w:cs="Tahoma" w:hint="eastAsia"/>
          <w:bCs/>
          <w:color w:val="FF0000"/>
          <w:spacing w:val="20"/>
          <w:sz w:val="20"/>
          <w:szCs w:val="20"/>
          <w:u w:val="single"/>
        </w:rPr>
        <w:t>日</w:t>
      </w:r>
      <w:r>
        <w:rPr>
          <w:rFonts w:ascii="Tahoma" w:hAnsi="Tahoma" w:cs="Tahoma" w:hint="eastAsia"/>
          <w:bCs/>
          <w:spacing w:val="20"/>
          <w:sz w:val="20"/>
          <w:szCs w:val="20"/>
        </w:rPr>
        <w:t>。</w:t>
      </w:r>
    </w:p>
    <w:p w:rsidR="00307397" w:rsidRDefault="00307397">
      <w:pPr>
        <w:snapToGrid w:val="0"/>
        <w:spacing w:line="320" w:lineRule="exact"/>
        <w:ind w:left="480"/>
        <w:jc w:val="left"/>
        <w:rPr>
          <w:rFonts w:ascii="Tahoma" w:hAnsi="Tahoma" w:cs="Tahoma"/>
          <w:bCs/>
          <w:spacing w:val="20"/>
          <w:sz w:val="20"/>
          <w:szCs w:val="20"/>
        </w:rPr>
      </w:pPr>
    </w:p>
    <w:p w:rsidR="00FF45CB" w:rsidRDefault="00FF45CB">
      <w:pPr>
        <w:snapToGrid w:val="0"/>
        <w:spacing w:line="320" w:lineRule="exact"/>
        <w:ind w:left="480"/>
        <w:jc w:val="left"/>
        <w:rPr>
          <w:rFonts w:ascii="Tahoma" w:hAnsi="Tahoma" w:cs="Tahoma"/>
          <w:bCs/>
          <w:spacing w:val="20"/>
          <w:sz w:val="20"/>
          <w:szCs w:val="20"/>
        </w:rPr>
      </w:pPr>
    </w:p>
    <w:p w:rsidR="001F3130" w:rsidRDefault="001F3130">
      <w:pPr>
        <w:rPr>
          <w:rFonts w:ascii="Tahoma" w:hAnsi="Tahoma" w:cs="Tahoma"/>
          <w:bCs/>
          <w:spacing w:val="20"/>
          <w:sz w:val="20"/>
          <w:szCs w:val="20"/>
        </w:rPr>
      </w:pPr>
    </w:p>
    <w:p w:rsidR="00662A6D" w:rsidRDefault="00662A6D">
      <w:pPr>
        <w:rPr>
          <w:rFonts w:ascii="SimSun" w:hAnsi="SimSun" w:hint="eastAsia"/>
          <w:b/>
          <w:sz w:val="24"/>
          <w:u w:val="single"/>
        </w:rPr>
      </w:pPr>
    </w:p>
    <w:p w:rsidR="00CA0F0A" w:rsidRDefault="00944B18">
      <w:pPr>
        <w:rPr>
          <w:rFonts w:ascii="SimSun" w:hAnsi="SimSun" w:hint="eastAsia"/>
          <w:b/>
          <w:sz w:val="24"/>
          <w:u w:val="single"/>
        </w:rPr>
      </w:pPr>
      <w:r>
        <w:rPr>
          <w:rFonts w:ascii="SimSun" w:hAnsi="SimSun" w:hint="eastAsia"/>
          <w:b/>
          <w:sz w:val="24"/>
          <w:u w:val="single"/>
        </w:rPr>
        <w:lastRenderedPageBreak/>
        <w:t>联系我们</w:t>
      </w:r>
    </w:p>
    <w:p w:rsidR="00CA0F0A" w:rsidRDefault="00944B18" w:rsidP="00526906">
      <w:pPr>
        <w:numPr>
          <w:ilvl w:val="0"/>
          <w:numId w:val="3"/>
        </w:numPr>
        <w:snapToGrid w:val="0"/>
        <w:spacing w:beforeLines="50" w:line="320" w:lineRule="exact"/>
        <w:ind w:left="482" w:hanging="482"/>
        <w:jc w:val="left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DFKai-SB" w:cs="Tahoma" w:hint="eastAsia"/>
          <w:b/>
          <w:spacing w:val="20"/>
          <w:sz w:val="20"/>
          <w:szCs w:val="20"/>
        </w:rPr>
        <w:t>地址：</w:t>
      </w:r>
      <w:r>
        <w:rPr>
          <w:rFonts w:ascii="Tahoma" w:hAnsi="DFKai-SB" w:cs="Tahoma" w:hint="eastAsia"/>
          <w:spacing w:val="20"/>
          <w:sz w:val="20"/>
          <w:szCs w:val="20"/>
        </w:rPr>
        <w:t>上海市松江区光星路</w:t>
      </w:r>
      <w:r>
        <w:rPr>
          <w:rFonts w:ascii="Tahoma" w:hAnsi="DFKai-SB" w:cs="Tahoma" w:hint="eastAsia"/>
          <w:spacing w:val="20"/>
          <w:sz w:val="20"/>
          <w:szCs w:val="20"/>
        </w:rPr>
        <w:t>2209</w:t>
      </w:r>
      <w:r>
        <w:rPr>
          <w:rFonts w:ascii="Tahoma" w:hAnsi="DFKai-SB" w:cs="Tahoma" w:hint="eastAsia"/>
          <w:spacing w:val="20"/>
          <w:sz w:val="20"/>
          <w:szCs w:val="20"/>
        </w:rPr>
        <w:t>号，上海市阳光康复中心</w:t>
      </w:r>
    </w:p>
    <w:p w:rsidR="0011249B" w:rsidRPr="0011249B" w:rsidRDefault="00944B18" w:rsidP="0011249B">
      <w:pPr>
        <w:numPr>
          <w:ilvl w:val="0"/>
          <w:numId w:val="3"/>
        </w:numPr>
        <w:snapToGrid w:val="0"/>
        <w:spacing w:line="320" w:lineRule="exact"/>
        <w:ind w:left="482" w:hanging="482"/>
        <w:jc w:val="left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DFKai-SB" w:cs="Tahoma" w:hint="eastAsia"/>
          <w:b/>
          <w:spacing w:val="20"/>
          <w:sz w:val="20"/>
          <w:szCs w:val="20"/>
        </w:rPr>
        <w:t>电话</w:t>
      </w:r>
      <w:r>
        <w:rPr>
          <w:rFonts w:ascii="Tahoma" w:hAnsi="DFKai-SB" w:cs="Tahoma" w:hint="eastAsia"/>
          <w:spacing w:val="20"/>
          <w:sz w:val="20"/>
          <w:szCs w:val="20"/>
        </w:rPr>
        <w:t>：</w:t>
      </w:r>
      <w:r>
        <w:rPr>
          <w:rFonts w:ascii="Tahoma" w:hAnsi="DFKai-SB" w:cs="Tahoma" w:hint="eastAsia"/>
          <w:spacing w:val="20"/>
          <w:sz w:val="20"/>
          <w:szCs w:val="20"/>
        </w:rPr>
        <w:t>021-37730011-</w:t>
      </w:r>
      <w:r w:rsidR="00E43005">
        <w:rPr>
          <w:rFonts w:ascii="Tahoma" w:hAnsi="DFKai-SB" w:cs="Tahoma" w:hint="eastAsia"/>
          <w:spacing w:val="20"/>
          <w:sz w:val="20"/>
          <w:szCs w:val="20"/>
        </w:rPr>
        <w:t xml:space="preserve">3022 </w:t>
      </w:r>
      <w:r w:rsidR="00E43005">
        <w:rPr>
          <w:rFonts w:ascii="Tahoma" w:hAnsi="DFKai-SB" w:cs="Tahoma" w:hint="eastAsia"/>
          <w:spacing w:val="20"/>
          <w:sz w:val="20"/>
          <w:szCs w:val="20"/>
        </w:rPr>
        <w:t>或</w:t>
      </w:r>
      <w:r w:rsidR="00E43005">
        <w:rPr>
          <w:rFonts w:ascii="Tahoma" w:hAnsi="DFKai-SB" w:cs="Tahoma" w:hint="eastAsia"/>
          <w:spacing w:val="20"/>
          <w:sz w:val="20"/>
          <w:szCs w:val="20"/>
        </w:rPr>
        <w:t xml:space="preserve"> 021-37790113</w:t>
      </w:r>
    </w:p>
    <w:p w:rsidR="0011249B" w:rsidRPr="00951EEE" w:rsidRDefault="00A86A08" w:rsidP="00D7020A">
      <w:pPr>
        <w:numPr>
          <w:ilvl w:val="0"/>
          <w:numId w:val="3"/>
        </w:numPr>
        <w:snapToGrid w:val="0"/>
        <w:spacing w:line="320" w:lineRule="exact"/>
        <w:ind w:left="482" w:hanging="482"/>
        <w:jc w:val="left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DFKai-SB" w:cs="Tahoma" w:hint="eastAsia"/>
          <w:b/>
          <w:spacing w:val="20"/>
          <w:sz w:val="20"/>
          <w:szCs w:val="20"/>
        </w:rPr>
        <w:t>报名</w:t>
      </w:r>
      <w:r w:rsidR="00944B18">
        <w:rPr>
          <w:rFonts w:ascii="Tahoma" w:hAnsi="DFKai-SB" w:cs="Tahoma" w:hint="eastAsia"/>
          <w:b/>
          <w:spacing w:val="20"/>
          <w:sz w:val="20"/>
          <w:szCs w:val="20"/>
        </w:rPr>
        <w:t>联系人：</w:t>
      </w:r>
      <w:r w:rsidR="00944B18">
        <w:rPr>
          <w:rFonts w:ascii="Tahoma" w:hAnsi="Tahoma" w:cs="Tahoma" w:hint="eastAsia"/>
          <w:spacing w:val="20"/>
          <w:sz w:val="20"/>
          <w:szCs w:val="20"/>
        </w:rPr>
        <w:t>沈善弟</w:t>
      </w:r>
    </w:p>
    <w:p w:rsidR="00951EEE" w:rsidRPr="00D7020A" w:rsidRDefault="00A86A08" w:rsidP="00D7020A">
      <w:pPr>
        <w:numPr>
          <w:ilvl w:val="0"/>
          <w:numId w:val="3"/>
        </w:numPr>
        <w:snapToGrid w:val="0"/>
        <w:spacing w:line="320" w:lineRule="exact"/>
        <w:ind w:left="482" w:hanging="482"/>
        <w:jc w:val="left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DFKai-SB" w:cs="Tahoma" w:hint="eastAsia"/>
          <w:b/>
          <w:spacing w:val="20"/>
          <w:sz w:val="20"/>
          <w:szCs w:val="20"/>
        </w:rPr>
        <w:t>课程内容咨询：</w:t>
      </w:r>
      <w:r w:rsidR="00951EEE" w:rsidRPr="00A86A08">
        <w:rPr>
          <w:rFonts w:ascii="Tahoma" w:hAnsi="Tahoma" w:cs="Tahoma" w:hint="eastAsia"/>
          <w:spacing w:val="20"/>
          <w:sz w:val="20"/>
          <w:szCs w:val="20"/>
        </w:rPr>
        <w:t>王琳</w:t>
      </w:r>
      <w:r w:rsidR="00951EEE" w:rsidRPr="00951EEE">
        <w:rPr>
          <w:rFonts w:ascii="Tahoma" w:hAnsi="DFKai-SB" w:cs="Tahoma"/>
          <w:spacing w:val="20"/>
          <w:sz w:val="20"/>
          <w:szCs w:val="20"/>
        </w:rPr>
        <w:t>18926775716</w:t>
      </w:r>
    </w:p>
    <w:p w:rsidR="00662A6D" w:rsidRDefault="00662A6D">
      <w:pPr>
        <w:rPr>
          <w:rFonts w:ascii="SimSun" w:hAnsi="SimSun" w:hint="eastAsia"/>
          <w:b/>
          <w:szCs w:val="21"/>
        </w:rPr>
      </w:pPr>
      <w:r>
        <w:rPr>
          <w:rFonts w:ascii="SimSun" w:hAnsi="SimSun" w:hint="eastAsia"/>
          <w:b/>
          <w:szCs w:val="21"/>
        </w:rPr>
        <w:t xml:space="preserve">          </w:t>
      </w:r>
    </w:p>
    <w:p w:rsidR="00662A6D" w:rsidRPr="00662A6D" w:rsidRDefault="00662A6D">
      <w:pPr>
        <w:rPr>
          <w:rFonts w:ascii="SimSun" w:hAnsi="SimSun" w:hint="eastAsia"/>
          <w:b/>
          <w:color w:val="C00000"/>
          <w:szCs w:val="21"/>
        </w:rPr>
      </w:pPr>
      <w:r>
        <w:rPr>
          <w:rFonts w:ascii="SimSun" w:hAnsi="SimSun" w:hint="eastAsia"/>
          <w:b/>
          <w:szCs w:val="21"/>
        </w:rPr>
        <w:t xml:space="preserve">           </w:t>
      </w:r>
      <w:r w:rsidRPr="00662A6D">
        <w:rPr>
          <w:rFonts w:ascii="SimSun" w:hAnsi="SimSun" w:hint="eastAsia"/>
          <w:b/>
          <w:color w:val="C00000"/>
          <w:szCs w:val="21"/>
        </w:rPr>
        <w:t>上海市阳光康复中心交通示意图</w:t>
      </w:r>
    </w:p>
    <w:p w:rsidR="00CA0F0A" w:rsidRDefault="00662A6D">
      <w:pPr>
        <w:rPr>
          <w:rFonts w:ascii="SimSun" w:hAnsi="SimSun" w:hint="eastAsia"/>
          <w:b/>
          <w:szCs w:val="21"/>
        </w:rPr>
      </w:pPr>
      <w:r>
        <w:rPr>
          <w:rFonts w:ascii="SimSun" w:hAnsi="SimSun" w:hint="eastAsia"/>
          <w:b/>
          <w:noProof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108585</wp:posOffset>
            </wp:positionV>
            <wp:extent cx="3804920" cy="3324225"/>
            <wp:effectExtent l="19050" t="0" r="5080" b="0"/>
            <wp:wrapTight wrapText="bothSides">
              <wp:wrapPolygon edited="0">
                <wp:start x="-108" y="0"/>
                <wp:lineTo x="-108" y="21538"/>
                <wp:lineTo x="21629" y="21538"/>
                <wp:lineTo x="21629" y="0"/>
                <wp:lineTo x="-108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F0A" w:rsidRDefault="00944B18">
      <w:pPr>
        <w:rPr>
          <w:rFonts w:ascii="SimSun" w:hAnsi="SimSun" w:hint="eastAsia"/>
          <w:b/>
          <w:szCs w:val="21"/>
        </w:rPr>
      </w:pPr>
      <w:r>
        <w:rPr>
          <w:rFonts w:ascii="SimSun" w:hAnsi="SimSun" w:hint="eastAsia"/>
          <w:b/>
          <w:szCs w:val="21"/>
        </w:rPr>
        <w:t>交通：</w:t>
      </w:r>
    </w:p>
    <w:p w:rsidR="00E8150F" w:rsidRPr="001122D4" w:rsidRDefault="00D83C77">
      <w:pPr>
        <w:spacing w:line="360" w:lineRule="auto"/>
        <w:rPr>
          <w:rFonts w:ascii="SimSun" w:hAnsi="SimSun" w:hint="eastAsia"/>
          <w:spacing w:val="20"/>
          <w:sz w:val="20"/>
          <w:szCs w:val="20"/>
        </w:rPr>
      </w:pPr>
      <w:r>
        <w:rPr>
          <w:rFonts w:ascii="SimSun" w:hAnsi="SimSun"/>
          <w:sz w:val="20"/>
          <w:szCs w:val="20"/>
        </w:rPr>
        <w:fldChar w:fldCharType="begin"/>
      </w:r>
      <w:r w:rsidR="00944B18">
        <w:rPr>
          <w:rFonts w:ascii="SimSun" w:hAnsi="SimSun" w:hint="eastAsia"/>
          <w:sz w:val="20"/>
          <w:szCs w:val="20"/>
        </w:rPr>
        <w:instrText>eq \o\ac(</w:instrText>
      </w:r>
      <w:r w:rsidR="00944B18">
        <w:rPr>
          <w:rFonts w:ascii="SimSun" w:hAnsi="SimSun" w:hint="eastAsia"/>
          <w:position w:val="-4"/>
          <w:sz w:val="30"/>
          <w:szCs w:val="20"/>
        </w:rPr>
        <w:instrText>○</w:instrText>
      </w:r>
      <w:r w:rsidR="00944B18">
        <w:rPr>
          <w:rFonts w:ascii="SimSun" w:hAnsi="SimSun" w:hint="eastAsia"/>
          <w:sz w:val="20"/>
          <w:szCs w:val="20"/>
        </w:rPr>
        <w:instrText>,1)</w:instrText>
      </w:r>
      <w:r>
        <w:rPr>
          <w:rFonts w:ascii="SimSun" w:hAnsi="SimSun"/>
          <w:sz w:val="20"/>
          <w:szCs w:val="20"/>
        </w:rPr>
        <w:fldChar w:fldCharType="end"/>
      </w:r>
      <w:r w:rsidR="00944B18">
        <w:rPr>
          <w:rFonts w:ascii="SimSun" w:hAnsi="SimSun" w:hint="eastAsia"/>
          <w:spacing w:val="20"/>
          <w:sz w:val="20"/>
          <w:szCs w:val="20"/>
        </w:rPr>
        <w:t>从地铁</w:t>
      </w:r>
      <w:r w:rsidR="00944B18">
        <w:rPr>
          <w:rFonts w:ascii="SimSun" w:hAnsi="SimSun" w:hint="eastAsia"/>
          <w:spacing w:val="20"/>
          <w:sz w:val="20"/>
          <w:szCs w:val="20"/>
        </w:rPr>
        <w:t>9</w:t>
      </w:r>
      <w:r w:rsidR="00944B18">
        <w:rPr>
          <w:rFonts w:ascii="SimSun" w:hAnsi="SimSun" w:hint="eastAsia"/>
          <w:spacing w:val="20"/>
          <w:sz w:val="20"/>
          <w:szCs w:val="20"/>
        </w:rPr>
        <w:t>号线松江大学城站，到本中心驾车约</w:t>
      </w:r>
      <w:r w:rsidR="00944B18">
        <w:rPr>
          <w:rFonts w:ascii="SimSun" w:hAnsi="SimSun" w:hint="eastAsia"/>
          <w:spacing w:val="20"/>
          <w:sz w:val="20"/>
          <w:szCs w:val="20"/>
        </w:rPr>
        <w:t>10</w:t>
      </w:r>
      <w:r w:rsidR="00944B18">
        <w:rPr>
          <w:rFonts w:ascii="SimSun" w:hAnsi="SimSun" w:hint="eastAsia"/>
          <w:spacing w:val="20"/>
          <w:sz w:val="20"/>
          <w:szCs w:val="20"/>
        </w:rPr>
        <w:t>分钟。</w:t>
      </w:r>
    </w:p>
    <w:p w:rsidR="00CA0F0A" w:rsidRDefault="00D83C77">
      <w:pPr>
        <w:spacing w:line="360" w:lineRule="auto"/>
        <w:rPr>
          <w:rFonts w:ascii="SimSun" w:hAnsi="SimSun" w:hint="eastAsia"/>
          <w:spacing w:val="20"/>
          <w:sz w:val="20"/>
          <w:szCs w:val="20"/>
        </w:rPr>
      </w:pPr>
      <w:r>
        <w:rPr>
          <w:rFonts w:ascii="SimSun" w:hAnsi="SimSun"/>
          <w:sz w:val="20"/>
          <w:szCs w:val="20"/>
        </w:rPr>
        <w:fldChar w:fldCharType="begin"/>
      </w:r>
      <w:r w:rsidR="00944B18">
        <w:rPr>
          <w:rFonts w:ascii="SimSun" w:hAnsi="SimSun" w:hint="eastAsia"/>
          <w:sz w:val="20"/>
          <w:szCs w:val="20"/>
        </w:rPr>
        <w:instrText>eq \o\ac(</w:instrText>
      </w:r>
      <w:r w:rsidR="00944B18">
        <w:rPr>
          <w:rFonts w:ascii="SimSun" w:hAnsi="SimSun" w:hint="eastAsia"/>
          <w:position w:val="-4"/>
          <w:sz w:val="30"/>
          <w:szCs w:val="20"/>
        </w:rPr>
        <w:instrText>○</w:instrText>
      </w:r>
      <w:r w:rsidR="00944B18">
        <w:rPr>
          <w:rFonts w:ascii="SimSun" w:hAnsi="SimSun" w:hint="eastAsia"/>
          <w:sz w:val="20"/>
          <w:szCs w:val="20"/>
        </w:rPr>
        <w:instrText>,2)</w:instrText>
      </w:r>
      <w:r>
        <w:rPr>
          <w:rFonts w:ascii="SimSun" w:hAnsi="SimSun"/>
          <w:sz w:val="20"/>
          <w:szCs w:val="20"/>
        </w:rPr>
        <w:fldChar w:fldCharType="end"/>
      </w:r>
      <w:r w:rsidR="00944B18">
        <w:rPr>
          <w:rFonts w:ascii="SimSun" w:hAnsi="SimSun" w:hint="eastAsia"/>
          <w:spacing w:val="20"/>
          <w:sz w:val="20"/>
          <w:szCs w:val="20"/>
        </w:rPr>
        <w:t>地铁</w:t>
      </w:r>
      <w:r w:rsidR="00944B18">
        <w:rPr>
          <w:rFonts w:ascii="SimSun" w:hAnsi="SimSun" w:hint="eastAsia"/>
          <w:spacing w:val="20"/>
          <w:sz w:val="20"/>
          <w:szCs w:val="20"/>
        </w:rPr>
        <w:t>9</w:t>
      </w:r>
      <w:r w:rsidR="00944B18">
        <w:rPr>
          <w:rFonts w:ascii="SimSun" w:hAnsi="SimSun" w:hint="eastAsia"/>
          <w:spacing w:val="20"/>
          <w:sz w:val="20"/>
          <w:szCs w:val="20"/>
        </w:rPr>
        <w:t>号线松江大学城站，出站后，换乘松莘</w:t>
      </w:r>
      <w:r w:rsidR="00944B18">
        <w:rPr>
          <w:rFonts w:ascii="SimSun" w:hAnsi="SimSun" w:hint="eastAsia"/>
          <w:spacing w:val="20"/>
          <w:sz w:val="20"/>
          <w:szCs w:val="20"/>
        </w:rPr>
        <w:t>B</w:t>
      </w:r>
      <w:r w:rsidR="00944B18">
        <w:rPr>
          <w:rFonts w:ascii="SimSun" w:hAnsi="SimSun" w:hint="eastAsia"/>
          <w:spacing w:val="20"/>
          <w:sz w:val="20"/>
          <w:szCs w:val="20"/>
        </w:rPr>
        <w:t>线或松江</w:t>
      </w:r>
      <w:r w:rsidR="00944B18">
        <w:rPr>
          <w:rFonts w:ascii="SimSun" w:hAnsi="SimSun" w:hint="eastAsia"/>
          <w:spacing w:val="20"/>
          <w:sz w:val="20"/>
          <w:szCs w:val="20"/>
        </w:rPr>
        <w:t>11</w:t>
      </w:r>
      <w:r w:rsidR="00944B18">
        <w:rPr>
          <w:rFonts w:ascii="SimSun" w:hAnsi="SimSun" w:hint="eastAsia"/>
          <w:spacing w:val="20"/>
          <w:sz w:val="20"/>
          <w:szCs w:val="20"/>
        </w:rPr>
        <w:t>路，至光星路茸盛路站，约</w:t>
      </w:r>
      <w:r w:rsidR="00944B18">
        <w:rPr>
          <w:rFonts w:ascii="SimSun" w:hAnsi="SimSun" w:hint="eastAsia"/>
          <w:spacing w:val="20"/>
          <w:sz w:val="20"/>
          <w:szCs w:val="20"/>
        </w:rPr>
        <w:t>10</w:t>
      </w:r>
      <w:r w:rsidR="00944B18">
        <w:rPr>
          <w:rFonts w:ascii="SimSun" w:hAnsi="SimSun" w:hint="eastAsia"/>
          <w:spacing w:val="20"/>
          <w:sz w:val="20"/>
          <w:szCs w:val="20"/>
        </w:rPr>
        <w:t>分钟车程。</w:t>
      </w:r>
    </w:p>
    <w:p w:rsidR="00005042" w:rsidRDefault="00005042">
      <w:pPr>
        <w:jc w:val="center"/>
        <w:rPr>
          <w:b/>
          <w:sz w:val="32"/>
          <w:szCs w:val="32"/>
        </w:rPr>
      </w:pPr>
    </w:p>
    <w:p w:rsidR="00005042" w:rsidRDefault="00005042">
      <w:pPr>
        <w:jc w:val="center"/>
        <w:rPr>
          <w:b/>
          <w:sz w:val="32"/>
          <w:szCs w:val="32"/>
        </w:rPr>
      </w:pPr>
    </w:p>
    <w:p w:rsidR="001F3130" w:rsidRDefault="001F3130">
      <w:pPr>
        <w:jc w:val="center"/>
        <w:rPr>
          <w:b/>
          <w:sz w:val="32"/>
          <w:szCs w:val="32"/>
        </w:rPr>
      </w:pPr>
    </w:p>
    <w:p w:rsidR="001F3130" w:rsidRDefault="001F3130">
      <w:pPr>
        <w:jc w:val="center"/>
        <w:rPr>
          <w:b/>
          <w:sz w:val="32"/>
          <w:szCs w:val="32"/>
        </w:rPr>
      </w:pPr>
    </w:p>
    <w:p w:rsidR="001F3130" w:rsidRDefault="001F3130">
      <w:pPr>
        <w:jc w:val="center"/>
        <w:rPr>
          <w:b/>
          <w:sz w:val="32"/>
          <w:szCs w:val="32"/>
        </w:rPr>
      </w:pPr>
    </w:p>
    <w:p w:rsidR="001F3130" w:rsidRDefault="001F3130">
      <w:pPr>
        <w:jc w:val="center"/>
        <w:rPr>
          <w:b/>
          <w:sz w:val="32"/>
          <w:szCs w:val="32"/>
        </w:rPr>
      </w:pPr>
    </w:p>
    <w:p w:rsidR="001F3130" w:rsidRDefault="001F3130">
      <w:pPr>
        <w:jc w:val="center"/>
        <w:rPr>
          <w:b/>
          <w:sz w:val="32"/>
          <w:szCs w:val="32"/>
        </w:rPr>
      </w:pPr>
    </w:p>
    <w:p w:rsidR="00B716BA" w:rsidRDefault="00B716BA" w:rsidP="00B716BA">
      <w:pPr>
        <w:rPr>
          <w:b/>
          <w:sz w:val="32"/>
          <w:szCs w:val="32"/>
        </w:rPr>
      </w:pPr>
    </w:p>
    <w:p w:rsidR="00CA0F0A" w:rsidRDefault="00FA22C7" w:rsidP="00B716BA">
      <w:pPr>
        <w:jc w:val="center"/>
        <w:rPr>
          <w:b/>
          <w:sz w:val="32"/>
          <w:szCs w:val="32"/>
        </w:rPr>
      </w:pPr>
      <w:r w:rsidRPr="00FA22C7">
        <w:rPr>
          <w:rFonts w:hint="eastAsia"/>
          <w:b/>
          <w:sz w:val="32"/>
          <w:szCs w:val="32"/>
        </w:rPr>
        <w:lastRenderedPageBreak/>
        <w:t>作业治疗教师及高级管理人员研修班</w:t>
      </w:r>
    </w:p>
    <w:p w:rsidR="00CA0F0A" w:rsidRDefault="00005042">
      <w:pPr>
        <w:spacing w:line="360" w:lineRule="auto"/>
        <w:jc w:val="center"/>
      </w:pPr>
      <w:r>
        <w:rPr>
          <w:rFonts w:hint="eastAsia"/>
          <w:sz w:val="28"/>
          <w:szCs w:val="32"/>
        </w:rPr>
        <w:t>2015</w:t>
      </w:r>
      <w:r w:rsidR="00944B18">
        <w:rPr>
          <w:rFonts w:hint="eastAsia"/>
          <w:sz w:val="28"/>
          <w:szCs w:val="32"/>
        </w:rPr>
        <w:t>年</w:t>
      </w:r>
      <w:r w:rsidR="00FA22C7">
        <w:rPr>
          <w:rFonts w:hint="eastAsia"/>
          <w:sz w:val="28"/>
          <w:szCs w:val="32"/>
        </w:rPr>
        <w:t>8</w:t>
      </w:r>
      <w:r w:rsidR="00944B18">
        <w:rPr>
          <w:rFonts w:hint="eastAsia"/>
          <w:sz w:val="28"/>
          <w:szCs w:val="32"/>
        </w:rPr>
        <w:t>月</w:t>
      </w:r>
      <w:r w:rsidR="00436E50">
        <w:rPr>
          <w:rFonts w:hint="eastAsia"/>
          <w:sz w:val="28"/>
          <w:szCs w:val="32"/>
        </w:rPr>
        <w:t>22</w:t>
      </w:r>
      <w:r w:rsidR="00944B18">
        <w:rPr>
          <w:rFonts w:hint="eastAsia"/>
          <w:sz w:val="28"/>
          <w:szCs w:val="32"/>
        </w:rPr>
        <w:t>日至</w:t>
      </w:r>
      <w:r w:rsidR="00FA22C7">
        <w:rPr>
          <w:rFonts w:hint="eastAsia"/>
          <w:sz w:val="28"/>
          <w:szCs w:val="32"/>
        </w:rPr>
        <w:t>8</w:t>
      </w:r>
      <w:r w:rsidR="00944B18">
        <w:rPr>
          <w:rFonts w:hint="eastAsia"/>
          <w:sz w:val="28"/>
          <w:szCs w:val="32"/>
        </w:rPr>
        <w:t>月</w:t>
      </w:r>
      <w:r w:rsidR="00BF4FF5">
        <w:rPr>
          <w:rFonts w:hint="eastAsia"/>
          <w:sz w:val="28"/>
          <w:szCs w:val="32"/>
        </w:rPr>
        <w:t>25</w:t>
      </w:r>
      <w:r w:rsidR="00944B18">
        <w:rPr>
          <w:rFonts w:hint="eastAsia"/>
          <w:sz w:val="28"/>
          <w:szCs w:val="32"/>
        </w:rPr>
        <w:t>日</w:t>
      </w:r>
    </w:p>
    <w:p w:rsidR="00CA0F0A" w:rsidRDefault="00944B18" w:rsidP="006C5D7D">
      <w:pPr>
        <w:snapToGrid w:val="0"/>
        <w:ind w:left="352" w:hangingChars="75" w:hanging="352"/>
        <w:jc w:val="center"/>
        <w:rPr>
          <w:rFonts w:ascii="DFKai-SB" w:hAnsi="DFKai-SB" w:cs="Tahoma"/>
          <w:b/>
          <w:spacing w:val="14"/>
          <w:sz w:val="44"/>
          <w:szCs w:val="44"/>
        </w:rPr>
      </w:pPr>
      <w:r>
        <w:rPr>
          <w:rFonts w:ascii="DFKai-SB" w:hAnsi="DFKai-SB" w:cs="Tahoma" w:hint="eastAsia"/>
          <w:b/>
          <w:spacing w:val="14"/>
          <w:sz w:val="44"/>
          <w:szCs w:val="44"/>
        </w:rPr>
        <w:t>邀请函</w:t>
      </w:r>
    </w:p>
    <w:p w:rsidR="00CA0F0A" w:rsidRDefault="00944B18" w:rsidP="006C5D7D">
      <w:pPr>
        <w:snapToGrid w:val="0"/>
        <w:ind w:left="241" w:hangingChars="75" w:hanging="241"/>
        <w:jc w:val="center"/>
        <w:rPr>
          <w:rFonts w:ascii="DFKai-SB" w:hAnsi="DFKai-SB" w:cs="Tahoma"/>
          <w:b/>
          <w:spacing w:val="14"/>
          <w:sz w:val="44"/>
          <w:szCs w:val="44"/>
        </w:rPr>
      </w:pPr>
      <w:r>
        <w:rPr>
          <w:rFonts w:ascii="SimSun" w:hAnsi="SimSun" w:hint="eastAsia"/>
          <w:b/>
          <w:sz w:val="32"/>
          <w:szCs w:val="32"/>
        </w:rPr>
        <w:t>（中国·上海）</w:t>
      </w:r>
    </w:p>
    <w:p w:rsidR="00CA0F0A" w:rsidRDefault="00CA0F0A" w:rsidP="006C5D7D">
      <w:pPr>
        <w:snapToGrid w:val="0"/>
        <w:ind w:left="96" w:hangingChars="75" w:hanging="96"/>
        <w:jc w:val="center"/>
        <w:rPr>
          <w:rFonts w:ascii="DFKai-SB" w:eastAsia="DFKai-SB" w:hAnsi="DFKai-SB" w:cs="Tahoma"/>
          <w:b/>
          <w:spacing w:val="14"/>
          <w:sz w:val="10"/>
          <w:szCs w:val="10"/>
        </w:rPr>
      </w:pPr>
    </w:p>
    <w:p w:rsidR="00CA0F0A" w:rsidRDefault="00CA0F0A">
      <w:pPr>
        <w:snapToGrid w:val="0"/>
        <w:rPr>
          <w:rFonts w:ascii="Verdana" w:hAnsi="Verdana" w:cs="Arial Unicode MS"/>
          <w:b/>
          <w:spacing w:val="40"/>
        </w:rPr>
      </w:pPr>
    </w:p>
    <w:p w:rsidR="00CA0F0A" w:rsidRPr="001F3130" w:rsidRDefault="00944B18" w:rsidP="00126541">
      <w:pPr>
        <w:pStyle w:val="p0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Verdana" w:hAnsi="SimSun" w:cs="Arial Unicode MS" w:hint="eastAsia"/>
          <w:b/>
          <w:spacing w:val="40"/>
        </w:rPr>
        <w:t>尊敬的：</w:t>
      </w:r>
      <w:r w:rsidR="001F3130">
        <w:rPr>
          <w:rFonts w:ascii="Verdana" w:hAnsi="SimSun" w:cs="Arial Unicode MS" w:hint="eastAsia"/>
          <w:b/>
          <w:spacing w:val="40"/>
          <w:u w:val="single"/>
        </w:rPr>
        <w:t xml:space="preserve">           </w:t>
      </w:r>
    </w:p>
    <w:p w:rsidR="00CA0F0A" w:rsidRDefault="00CA0F0A">
      <w:pPr>
        <w:spacing w:line="320" w:lineRule="exact"/>
        <w:ind w:firstLineChars="192" w:firstLine="576"/>
        <w:jc w:val="left"/>
        <w:rPr>
          <w:rFonts w:ascii="Tahoma" w:hAnsi="Tahoma" w:cs="Tahoma"/>
          <w:spacing w:val="40"/>
          <w:kern w:val="0"/>
          <w:sz w:val="22"/>
          <w:szCs w:val="22"/>
        </w:rPr>
      </w:pPr>
    </w:p>
    <w:p w:rsidR="00CA0F0A" w:rsidRPr="00126541" w:rsidRDefault="00944B18" w:rsidP="00E63955">
      <w:pPr>
        <w:pStyle w:val="p0"/>
        <w:spacing w:after="156"/>
        <w:ind w:firstLineChars="200" w:firstLine="600"/>
        <w:rPr>
          <w:rFonts w:ascii="SimSun" w:hAnsi="SimSun" w:hint="eastAsia"/>
        </w:rPr>
      </w:pPr>
      <w:r>
        <w:rPr>
          <w:rFonts w:ascii="Tahoma" w:hAnsi="Tahoma" w:cs="Tahoma" w:hint="eastAsia"/>
          <w:spacing w:val="40"/>
          <w:sz w:val="22"/>
          <w:szCs w:val="22"/>
        </w:rPr>
        <w:t>为提高各医疗康复机</w:t>
      </w:r>
      <w:r w:rsidRPr="00FA22C7">
        <w:rPr>
          <w:rFonts w:ascii="Tahoma" w:hAnsi="Tahoma" w:cs="Tahoma" w:hint="eastAsia"/>
          <w:spacing w:val="40"/>
          <w:kern w:val="2"/>
          <w:sz w:val="22"/>
          <w:szCs w:val="22"/>
        </w:rPr>
        <w:t>构工作人员的综合康复治疗技术水平，由上海市阳光康复中心</w:t>
      </w:r>
      <w:r w:rsidR="001122D4">
        <w:rPr>
          <w:rFonts w:ascii="Tahoma" w:hAnsi="Tahoma" w:cs="Tahoma" w:hint="eastAsia"/>
          <w:spacing w:val="40"/>
          <w:kern w:val="2"/>
          <w:sz w:val="22"/>
          <w:szCs w:val="22"/>
        </w:rPr>
        <w:t>、</w:t>
      </w:r>
      <w:r w:rsidR="001122D4" w:rsidRPr="00FA22C7">
        <w:rPr>
          <w:rFonts w:ascii="Tahoma" w:hAnsi="Tahoma" w:cs="Tahoma" w:hint="eastAsia"/>
          <w:spacing w:val="40"/>
          <w:sz w:val="22"/>
          <w:szCs w:val="22"/>
        </w:rPr>
        <w:t>香港职业治疗学院</w:t>
      </w:r>
      <w:r w:rsidR="001122D4">
        <w:rPr>
          <w:rFonts w:ascii="Tahoma" w:hAnsi="Tahoma" w:cs="Tahoma" w:hint="eastAsia"/>
          <w:spacing w:val="40"/>
          <w:sz w:val="22"/>
          <w:szCs w:val="22"/>
        </w:rPr>
        <w:t>联合</w:t>
      </w:r>
      <w:r w:rsidRPr="00FA22C7">
        <w:rPr>
          <w:rFonts w:ascii="Tahoma" w:hAnsi="Tahoma" w:cs="Tahoma" w:hint="eastAsia"/>
          <w:spacing w:val="40"/>
          <w:kern w:val="2"/>
          <w:sz w:val="22"/>
          <w:szCs w:val="22"/>
        </w:rPr>
        <w:t>主办的「</w:t>
      </w:r>
      <w:r w:rsidR="00FA22C7" w:rsidRPr="00FA22C7">
        <w:rPr>
          <w:rFonts w:ascii="Tahoma" w:hAnsi="Tahoma" w:cs="Tahoma" w:hint="eastAsia"/>
          <w:spacing w:val="40"/>
          <w:sz w:val="22"/>
          <w:szCs w:val="22"/>
        </w:rPr>
        <w:t>作业治疗教师及高级管理人员研修班</w:t>
      </w:r>
      <w:r w:rsidRPr="001112E8">
        <w:rPr>
          <w:rFonts w:ascii="Tahoma" w:hAnsi="Tahoma" w:cs="Tahoma" w:hint="eastAsia"/>
          <w:spacing w:val="40"/>
          <w:kern w:val="2"/>
          <w:sz w:val="22"/>
          <w:szCs w:val="22"/>
        </w:rPr>
        <w:t>」将于</w:t>
      </w:r>
      <w:r w:rsidR="00307397">
        <w:rPr>
          <w:rFonts w:ascii="Tahoma" w:hAnsi="Tahoma" w:cs="Tahoma" w:hint="eastAsia"/>
          <w:spacing w:val="40"/>
          <w:kern w:val="2"/>
          <w:sz w:val="22"/>
          <w:szCs w:val="22"/>
        </w:rPr>
        <w:t>2015</w:t>
      </w:r>
      <w:r w:rsidRPr="001112E8">
        <w:rPr>
          <w:rFonts w:ascii="Tahoma" w:hAnsi="Tahoma" w:cs="Tahoma" w:hint="eastAsia"/>
          <w:spacing w:val="40"/>
          <w:kern w:val="2"/>
          <w:sz w:val="22"/>
          <w:szCs w:val="22"/>
        </w:rPr>
        <w:t>年</w:t>
      </w:r>
      <w:r w:rsidR="00FA22C7" w:rsidRPr="001112E8">
        <w:rPr>
          <w:rFonts w:ascii="Tahoma" w:hAnsi="Tahoma" w:cs="Tahoma" w:hint="eastAsia"/>
          <w:spacing w:val="40"/>
          <w:kern w:val="2"/>
          <w:sz w:val="22"/>
          <w:szCs w:val="22"/>
        </w:rPr>
        <w:t>8</w:t>
      </w:r>
      <w:r w:rsidRPr="001112E8">
        <w:rPr>
          <w:rFonts w:ascii="Tahoma" w:hAnsi="Tahoma" w:cs="Tahoma" w:hint="eastAsia"/>
          <w:spacing w:val="40"/>
          <w:kern w:val="2"/>
          <w:sz w:val="22"/>
          <w:szCs w:val="22"/>
        </w:rPr>
        <w:t>月</w:t>
      </w:r>
      <w:r w:rsidR="00307397">
        <w:rPr>
          <w:rFonts w:ascii="Tahoma" w:hAnsi="Tahoma" w:cs="Tahoma" w:hint="eastAsia"/>
          <w:spacing w:val="40"/>
          <w:kern w:val="2"/>
          <w:sz w:val="22"/>
          <w:szCs w:val="22"/>
        </w:rPr>
        <w:t>22</w:t>
      </w:r>
      <w:r w:rsidRPr="001112E8">
        <w:rPr>
          <w:rFonts w:ascii="Tahoma" w:hAnsi="Tahoma" w:cs="Tahoma" w:hint="eastAsia"/>
          <w:spacing w:val="40"/>
          <w:kern w:val="2"/>
          <w:sz w:val="22"/>
          <w:szCs w:val="22"/>
        </w:rPr>
        <w:t>日至</w:t>
      </w:r>
      <w:r w:rsidR="001112E8" w:rsidRPr="001112E8">
        <w:rPr>
          <w:rFonts w:ascii="Tahoma" w:hAnsi="Tahoma" w:cs="Tahoma" w:hint="eastAsia"/>
          <w:spacing w:val="40"/>
          <w:kern w:val="2"/>
          <w:sz w:val="22"/>
          <w:szCs w:val="22"/>
        </w:rPr>
        <w:t>8</w:t>
      </w:r>
      <w:r w:rsidRPr="001112E8">
        <w:rPr>
          <w:rFonts w:ascii="Tahoma" w:hAnsi="Tahoma" w:cs="Tahoma" w:hint="eastAsia"/>
          <w:spacing w:val="40"/>
          <w:kern w:val="2"/>
          <w:sz w:val="22"/>
          <w:szCs w:val="22"/>
        </w:rPr>
        <w:t>月</w:t>
      </w:r>
      <w:r w:rsidR="00307397">
        <w:rPr>
          <w:rFonts w:ascii="Tahoma" w:hAnsi="Tahoma" w:cs="Tahoma" w:hint="eastAsia"/>
          <w:spacing w:val="40"/>
          <w:kern w:val="2"/>
          <w:sz w:val="22"/>
          <w:szCs w:val="22"/>
        </w:rPr>
        <w:t>25</w:t>
      </w:r>
      <w:r w:rsidRPr="001112E8">
        <w:rPr>
          <w:rFonts w:ascii="Tahoma" w:hAnsi="Tahoma" w:cs="Tahoma" w:hint="eastAsia"/>
          <w:spacing w:val="40"/>
          <w:kern w:val="2"/>
          <w:sz w:val="22"/>
          <w:szCs w:val="22"/>
        </w:rPr>
        <w:t>日在上海市阳光康复中心内开班，本次培训班特邀</w:t>
      </w:r>
      <w:r w:rsidR="001F3130">
        <w:rPr>
          <w:rFonts w:ascii="Tahoma" w:hAnsi="Tahoma" w:cs="Tahoma" w:hint="eastAsia"/>
          <w:spacing w:val="40"/>
          <w:kern w:val="2"/>
          <w:sz w:val="22"/>
          <w:szCs w:val="22"/>
        </w:rPr>
        <w:t>香港职业治疗学院</w:t>
      </w:r>
      <w:r w:rsidR="001112E8" w:rsidRPr="00126541">
        <w:rPr>
          <w:rFonts w:ascii="Tahoma" w:hAnsi="Tahoma" w:cs="Tahoma" w:hint="eastAsia"/>
          <w:spacing w:val="40"/>
          <w:kern w:val="2"/>
          <w:sz w:val="22"/>
          <w:szCs w:val="22"/>
        </w:rPr>
        <w:t>梁国辉</w:t>
      </w:r>
      <w:r w:rsidR="006C5D7D">
        <w:rPr>
          <w:rFonts w:ascii="Tahoma" w:hAnsi="Tahoma" w:cs="Tahoma" w:hint="eastAsia"/>
          <w:spacing w:val="40"/>
          <w:kern w:val="2"/>
          <w:sz w:val="22"/>
          <w:szCs w:val="22"/>
        </w:rPr>
        <w:t>先生</w:t>
      </w:r>
      <w:r w:rsidRPr="001112E8">
        <w:rPr>
          <w:rFonts w:ascii="Tahoma" w:hAnsi="Tahoma" w:cs="Tahoma" w:hint="eastAsia"/>
          <w:spacing w:val="40"/>
          <w:kern w:val="2"/>
          <w:sz w:val="22"/>
          <w:szCs w:val="22"/>
        </w:rPr>
        <w:t>任主讲。课程</w:t>
      </w:r>
      <w:r w:rsidR="00126541">
        <w:rPr>
          <w:rFonts w:ascii="Tahoma" w:hAnsi="Tahoma" w:cs="Tahoma" w:hint="eastAsia"/>
          <w:spacing w:val="40"/>
          <w:kern w:val="2"/>
          <w:sz w:val="22"/>
          <w:szCs w:val="22"/>
        </w:rPr>
        <w:t>旨在</w:t>
      </w:r>
      <w:r w:rsidR="00126541" w:rsidRPr="00126541">
        <w:rPr>
          <w:rFonts w:ascii="Tahoma" w:hAnsi="Tahoma" w:cs="Tahoma" w:hint="eastAsia"/>
          <w:spacing w:val="40"/>
          <w:kern w:val="2"/>
          <w:sz w:val="22"/>
          <w:szCs w:val="22"/>
        </w:rPr>
        <w:t>启发学员根据自己单位独特情况，发展一套合适的作业治疗服务体系，</w:t>
      </w:r>
      <w:r w:rsidR="00126541">
        <w:rPr>
          <w:rFonts w:ascii="Tahoma" w:hAnsi="Tahoma" w:cs="Tahoma" w:hint="eastAsia"/>
          <w:spacing w:val="40"/>
          <w:kern w:val="2"/>
          <w:sz w:val="22"/>
          <w:szCs w:val="22"/>
        </w:rPr>
        <w:t>掌握内地作业治疗服务开展的最新动态。</w:t>
      </w:r>
    </w:p>
    <w:p w:rsidR="00CA0F0A" w:rsidRDefault="00CA0F0A">
      <w:pPr>
        <w:jc w:val="left"/>
        <w:rPr>
          <w:rFonts w:ascii="Tahoma" w:hAnsi="Tahoma" w:cs="Tahoma"/>
          <w:spacing w:val="40"/>
          <w:kern w:val="0"/>
          <w:sz w:val="22"/>
          <w:szCs w:val="22"/>
        </w:rPr>
      </w:pPr>
    </w:p>
    <w:p w:rsidR="00CA0F0A" w:rsidRDefault="00CA0F0A">
      <w:pPr>
        <w:spacing w:line="400" w:lineRule="exact"/>
        <w:jc w:val="left"/>
        <w:rPr>
          <w:rFonts w:ascii="Tahoma" w:hAnsi="Tahoma" w:cs="Tahoma"/>
          <w:spacing w:val="40"/>
          <w:kern w:val="0"/>
          <w:sz w:val="22"/>
          <w:szCs w:val="22"/>
        </w:rPr>
      </w:pPr>
    </w:p>
    <w:p w:rsidR="00CA0F0A" w:rsidRDefault="00944B18">
      <w:pPr>
        <w:spacing w:line="400" w:lineRule="exact"/>
        <w:ind w:firstLineChars="200" w:firstLine="600"/>
        <w:jc w:val="left"/>
        <w:rPr>
          <w:rFonts w:ascii="Tahoma" w:hAnsi="Tahoma" w:cs="Tahoma"/>
          <w:spacing w:val="40"/>
          <w:kern w:val="0"/>
          <w:sz w:val="22"/>
          <w:szCs w:val="22"/>
        </w:rPr>
      </w:pPr>
      <w:r>
        <w:rPr>
          <w:rFonts w:ascii="Tahoma" w:hAnsi="Tahoma" w:cs="Tahoma" w:hint="eastAsia"/>
          <w:spacing w:val="40"/>
          <w:kern w:val="0"/>
          <w:sz w:val="22"/>
          <w:szCs w:val="22"/>
        </w:rPr>
        <w:t>现诚意邀请阁下参加。</w:t>
      </w:r>
    </w:p>
    <w:p w:rsidR="00CA0F0A" w:rsidRDefault="00CA0F0A">
      <w:pPr>
        <w:spacing w:line="400" w:lineRule="exact"/>
        <w:jc w:val="left"/>
        <w:rPr>
          <w:rFonts w:ascii="Tahoma" w:hAnsi="Tahoma" w:cs="Tahoma"/>
          <w:spacing w:val="40"/>
          <w:kern w:val="0"/>
          <w:sz w:val="22"/>
          <w:szCs w:val="22"/>
        </w:rPr>
      </w:pPr>
    </w:p>
    <w:p w:rsidR="00CA0F0A" w:rsidRDefault="00944B18">
      <w:pPr>
        <w:snapToGrid w:val="0"/>
        <w:ind w:firstLineChars="200" w:firstLine="600"/>
        <w:rPr>
          <w:rFonts w:ascii="Tahoma" w:hAnsi="Tahoma" w:cs="Tahoma"/>
          <w:spacing w:val="40"/>
          <w:sz w:val="22"/>
          <w:szCs w:val="22"/>
        </w:rPr>
      </w:pPr>
      <w:r>
        <w:rPr>
          <w:rFonts w:ascii="Tahoma" w:hAnsi="Tahoma" w:cs="Tahoma" w:hint="eastAsia"/>
          <w:spacing w:val="40"/>
          <w:sz w:val="22"/>
          <w:szCs w:val="22"/>
        </w:rPr>
        <w:t>现附培训班详细通知执。培训班现已接受报名，请</w:t>
      </w:r>
      <w:r w:rsidR="00526906">
        <w:rPr>
          <w:rFonts w:ascii="Tahoma" w:hAnsi="Tahoma" w:cs="Tahoma" w:hint="eastAsia"/>
          <w:spacing w:val="40"/>
          <w:sz w:val="22"/>
          <w:szCs w:val="22"/>
        </w:rPr>
        <w:t>通过报名网址进行报名</w:t>
      </w:r>
      <w:r>
        <w:rPr>
          <w:rFonts w:ascii="Tahoma" w:hAnsi="Tahoma" w:cs="Tahoma" w:hint="eastAsia"/>
          <w:spacing w:val="40"/>
          <w:sz w:val="22"/>
          <w:szCs w:val="22"/>
        </w:rPr>
        <w:t>交回。欢迎您来电咨询有关学习班的其他问题及课程情况。</w:t>
      </w:r>
    </w:p>
    <w:p w:rsidR="00CA0F0A" w:rsidRDefault="00CA0F0A">
      <w:pPr>
        <w:snapToGrid w:val="0"/>
        <w:rPr>
          <w:rFonts w:ascii="Tahoma" w:hAnsi="Tahoma" w:cs="Tahoma"/>
          <w:spacing w:val="40"/>
          <w:sz w:val="22"/>
          <w:szCs w:val="22"/>
        </w:rPr>
      </w:pPr>
    </w:p>
    <w:p w:rsidR="00CA0F0A" w:rsidRDefault="00CA0F0A">
      <w:pPr>
        <w:snapToGrid w:val="0"/>
        <w:rPr>
          <w:rFonts w:ascii="Tahoma" w:hAnsi="Tahoma" w:cs="Tahoma"/>
          <w:spacing w:val="40"/>
          <w:sz w:val="22"/>
          <w:szCs w:val="22"/>
        </w:rPr>
      </w:pPr>
    </w:p>
    <w:p w:rsidR="00CA0F0A" w:rsidRDefault="00944B18">
      <w:pPr>
        <w:pStyle w:val="1"/>
        <w:numPr>
          <w:ilvl w:val="0"/>
          <w:numId w:val="8"/>
        </w:numPr>
        <w:snapToGrid w:val="0"/>
        <w:ind w:firstLineChars="0"/>
        <w:rPr>
          <w:rFonts w:ascii="Tahoma" w:hAnsi="Tahoma" w:cs="Tahoma"/>
          <w:spacing w:val="40"/>
          <w:sz w:val="22"/>
          <w:szCs w:val="22"/>
        </w:rPr>
      </w:pPr>
      <w:r>
        <w:rPr>
          <w:rFonts w:ascii="Tahoma" w:hAnsi="DFKai-SB" w:cs="Tahoma" w:hint="eastAsia"/>
          <w:b/>
          <w:spacing w:val="20"/>
          <w:sz w:val="20"/>
          <w:szCs w:val="20"/>
        </w:rPr>
        <w:t>联系人</w:t>
      </w:r>
      <w:r w:rsidR="00126541">
        <w:rPr>
          <w:rFonts w:ascii="Tahoma" w:hAnsi="DFKai-SB" w:cs="Tahoma" w:hint="eastAsia"/>
          <w:b/>
          <w:spacing w:val="20"/>
          <w:sz w:val="20"/>
          <w:szCs w:val="20"/>
        </w:rPr>
        <w:t>：</w:t>
      </w:r>
      <w:r>
        <w:rPr>
          <w:rFonts w:ascii="Tahoma" w:hAnsi="Tahoma" w:cs="Tahoma" w:hint="eastAsia"/>
          <w:spacing w:val="20"/>
          <w:sz w:val="20"/>
          <w:szCs w:val="20"/>
        </w:rPr>
        <w:t>沈善弟</w:t>
      </w:r>
    </w:p>
    <w:p w:rsidR="00CA0F0A" w:rsidRDefault="00944B18">
      <w:pPr>
        <w:pStyle w:val="1"/>
        <w:numPr>
          <w:ilvl w:val="0"/>
          <w:numId w:val="8"/>
        </w:numPr>
        <w:snapToGrid w:val="0"/>
        <w:ind w:firstLineChars="0"/>
        <w:rPr>
          <w:rFonts w:ascii="Tahoma" w:hAnsi="Tahoma" w:cs="Tahoma"/>
          <w:spacing w:val="40"/>
          <w:sz w:val="22"/>
          <w:szCs w:val="22"/>
        </w:rPr>
      </w:pPr>
      <w:r>
        <w:rPr>
          <w:rFonts w:ascii="Tahoma" w:hAnsi="DFKai-SB" w:cs="Tahoma" w:hint="eastAsia"/>
          <w:b/>
          <w:spacing w:val="20"/>
          <w:sz w:val="20"/>
          <w:szCs w:val="20"/>
        </w:rPr>
        <w:t>电话</w:t>
      </w:r>
      <w:r>
        <w:rPr>
          <w:rFonts w:ascii="Tahoma" w:hAnsi="DFKai-SB" w:cs="Tahoma" w:hint="eastAsia"/>
          <w:spacing w:val="20"/>
          <w:sz w:val="20"/>
          <w:szCs w:val="20"/>
        </w:rPr>
        <w:t>：</w:t>
      </w:r>
      <w:r>
        <w:rPr>
          <w:rFonts w:ascii="Tahoma" w:hAnsi="DFKai-SB" w:cs="Tahoma" w:hint="eastAsia"/>
          <w:spacing w:val="20"/>
          <w:sz w:val="20"/>
          <w:szCs w:val="20"/>
        </w:rPr>
        <w:t>021-37730011-</w:t>
      </w:r>
      <w:r w:rsidR="00307397">
        <w:rPr>
          <w:rFonts w:ascii="Tahoma" w:hAnsi="DFKai-SB" w:cs="Tahoma" w:hint="eastAsia"/>
          <w:spacing w:val="20"/>
          <w:sz w:val="20"/>
          <w:szCs w:val="20"/>
        </w:rPr>
        <w:t>3022</w:t>
      </w:r>
    </w:p>
    <w:p w:rsidR="00CA0F0A" w:rsidRPr="001F3130" w:rsidRDefault="00944B18">
      <w:pPr>
        <w:pStyle w:val="1"/>
        <w:numPr>
          <w:ilvl w:val="0"/>
          <w:numId w:val="8"/>
        </w:numPr>
        <w:snapToGrid w:val="0"/>
        <w:ind w:firstLineChars="0"/>
        <w:rPr>
          <w:rFonts w:ascii="Tahoma" w:hAnsi="Tahoma" w:cs="Tahoma"/>
          <w:spacing w:val="40"/>
          <w:sz w:val="22"/>
          <w:szCs w:val="22"/>
        </w:rPr>
      </w:pPr>
      <w:r>
        <w:rPr>
          <w:rFonts w:ascii="Tahoma" w:hAnsi="DFKai-SB" w:cs="Tahoma" w:hint="eastAsia"/>
          <w:b/>
          <w:spacing w:val="20"/>
          <w:sz w:val="20"/>
          <w:szCs w:val="20"/>
        </w:rPr>
        <w:t>邮箱</w:t>
      </w:r>
      <w:r>
        <w:rPr>
          <w:rFonts w:ascii="Tahoma" w:hAnsi="DFKai-SB" w:cs="Tahoma" w:hint="eastAsia"/>
          <w:b/>
          <w:spacing w:val="20"/>
          <w:sz w:val="20"/>
          <w:szCs w:val="20"/>
        </w:rPr>
        <w:t>:</w:t>
      </w:r>
      <w:r w:rsidR="00307397">
        <w:rPr>
          <w:rFonts w:ascii="Verdana" w:hAnsi="Verdana"/>
          <w:color w:val="000000"/>
          <w:sz w:val="20"/>
          <w:szCs w:val="20"/>
          <w:shd w:val="clear" w:color="auto" w:fill="FFFFFF"/>
        </w:rPr>
        <w:t>shenshandi@shygkf.org.cn</w:t>
      </w:r>
    </w:p>
    <w:p w:rsidR="001F3130" w:rsidRDefault="001F3130">
      <w:pPr>
        <w:pStyle w:val="1"/>
        <w:numPr>
          <w:ilvl w:val="0"/>
          <w:numId w:val="8"/>
        </w:numPr>
        <w:snapToGrid w:val="0"/>
        <w:ind w:firstLineChars="0"/>
        <w:rPr>
          <w:rFonts w:ascii="Tahoma" w:hAnsi="Tahoma" w:cs="Tahoma"/>
          <w:spacing w:val="40"/>
          <w:sz w:val="22"/>
          <w:szCs w:val="22"/>
        </w:rPr>
      </w:pPr>
      <w:r>
        <w:rPr>
          <w:rFonts w:ascii="Tahoma" w:hAnsi="DFKai-SB" w:cs="Tahoma" w:hint="eastAsia"/>
          <w:b/>
          <w:spacing w:val="20"/>
          <w:sz w:val="20"/>
          <w:szCs w:val="20"/>
        </w:rPr>
        <w:t>报名网址：</w:t>
      </w:r>
      <w:hyperlink r:id="rId12" w:history="1">
        <w:r w:rsidR="00735D44" w:rsidRPr="00A338FD">
          <w:rPr>
            <w:rStyle w:val="a7"/>
            <w:rFonts w:ascii="Tahoma" w:hAnsi="DFKai-SB" w:cs="Tahoma"/>
            <w:b/>
            <w:spacing w:val="20"/>
            <w:sz w:val="20"/>
            <w:szCs w:val="20"/>
          </w:rPr>
          <w:t>http://www.shygkf.org.cn/</w:t>
        </w:r>
      </w:hyperlink>
      <w:r w:rsidR="00735D44">
        <w:rPr>
          <w:rFonts w:ascii="Tahoma" w:hAnsi="DFKai-SB" w:cs="Tahoma" w:hint="eastAsia"/>
          <w:b/>
          <w:spacing w:val="20"/>
          <w:sz w:val="20"/>
          <w:szCs w:val="20"/>
        </w:rPr>
        <w:t>网上报名</w:t>
      </w:r>
    </w:p>
    <w:p w:rsidR="00CA0F0A" w:rsidRDefault="00CA0F0A">
      <w:pPr>
        <w:snapToGrid w:val="0"/>
        <w:rPr>
          <w:rFonts w:ascii="Tahoma" w:hAnsi="Tahoma" w:cs="Tahoma"/>
          <w:spacing w:val="40"/>
          <w:sz w:val="22"/>
          <w:szCs w:val="22"/>
        </w:rPr>
      </w:pPr>
    </w:p>
    <w:p w:rsidR="00CA0F0A" w:rsidRDefault="00944B18">
      <w:pPr>
        <w:snapToGrid w:val="0"/>
        <w:spacing w:line="360" w:lineRule="exact"/>
        <w:ind w:firstLineChars="200" w:firstLine="600"/>
        <w:rPr>
          <w:rFonts w:ascii="Tahoma" w:hAnsi="Tahoma" w:cs="Tahoma"/>
          <w:bCs/>
          <w:iCs/>
          <w:spacing w:val="40"/>
          <w:sz w:val="22"/>
          <w:szCs w:val="22"/>
        </w:rPr>
      </w:pPr>
      <w:r>
        <w:rPr>
          <w:rFonts w:ascii="Tahoma" w:hAnsi="Tahoma" w:cs="Tahoma" w:hint="eastAsia"/>
          <w:bCs/>
          <w:iCs/>
          <w:spacing w:val="40"/>
          <w:sz w:val="22"/>
          <w:szCs w:val="22"/>
        </w:rPr>
        <w:t>我们诚候您的查询及报名！</w:t>
      </w:r>
    </w:p>
    <w:p w:rsidR="00CA0F0A" w:rsidRDefault="00CA0F0A">
      <w:pPr>
        <w:snapToGrid w:val="0"/>
        <w:spacing w:line="360" w:lineRule="exact"/>
        <w:rPr>
          <w:rFonts w:ascii="Verdana" w:hAnsi="Verdana" w:cs="Tahoma"/>
          <w:bCs/>
          <w:iCs/>
          <w:spacing w:val="10"/>
          <w:sz w:val="22"/>
          <w:szCs w:val="22"/>
        </w:rPr>
      </w:pPr>
    </w:p>
    <w:p w:rsidR="00CA0F0A" w:rsidRDefault="00CA0F0A">
      <w:pPr>
        <w:snapToGrid w:val="0"/>
        <w:spacing w:line="360" w:lineRule="exact"/>
        <w:rPr>
          <w:rFonts w:ascii="Verdana" w:hAnsi="Verdana" w:cs="Tahoma"/>
          <w:bCs/>
          <w:iCs/>
          <w:spacing w:val="10"/>
          <w:sz w:val="22"/>
          <w:szCs w:val="22"/>
        </w:rPr>
      </w:pPr>
    </w:p>
    <w:p w:rsidR="00CA0F0A" w:rsidRDefault="00944B18" w:rsidP="006C5D7D">
      <w:pPr>
        <w:snapToGrid w:val="0"/>
        <w:spacing w:line="300" w:lineRule="auto"/>
        <w:ind w:right="696" w:firstLineChars="1293" w:firstLine="4516"/>
        <w:rPr>
          <w:rFonts w:ascii="DFKai-SB" w:hAnsi="DFKai-SB" w:cs="Tahoma"/>
          <w:b/>
          <w:bCs/>
          <w:iCs/>
          <w:spacing w:val="14"/>
          <w:sz w:val="32"/>
          <w:szCs w:val="32"/>
        </w:rPr>
      </w:pPr>
      <w:r>
        <w:rPr>
          <w:rFonts w:ascii="DFKai-SB" w:hAnsi="DFKai-SB" w:cs="Tahoma" w:hint="eastAsia"/>
          <w:b/>
          <w:bCs/>
          <w:iCs/>
          <w:spacing w:val="14"/>
          <w:sz w:val="32"/>
          <w:szCs w:val="32"/>
        </w:rPr>
        <w:t>上海市阳光康复中心</w:t>
      </w:r>
    </w:p>
    <w:p w:rsidR="00126541" w:rsidRPr="00126541" w:rsidRDefault="00126541" w:rsidP="006C5D7D">
      <w:pPr>
        <w:snapToGrid w:val="0"/>
        <w:spacing w:line="300" w:lineRule="auto"/>
        <w:ind w:right="870" w:firstLineChars="146" w:firstLine="510"/>
        <w:jc w:val="right"/>
        <w:rPr>
          <w:rFonts w:ascii="DFKai-SB" w:hAnsi="DFKai-SB" w:cs="Tahoma"/>
          <w:b/>
          <w:bCs/>
          <w:iCs/>
          <w:spacing w:val="14"/>
          <w:sz w:val="32"/>
          <w:szCs w:val="32"/>
        </w:rPr>
      </w:pPr>
      <w:r w:rsidRPr="00126541">
        <w:rPr>
          <w:rFonts w:ascii="DFKai-SB" w:hAnsi="DFKai-SB" w:cs="Tahoma" w:hint="eastAsia"/>
          <w:b/>
          <w:bCs/>
          <w:iCs/>
          <w:spacing w:val="14"/>
          <w:sz w:val="32"/>
          <w:szCs w:val="32"/>
        </w:rPr>
        <w:t>香港职业治疗学院</w:t>
      </w:r>
    </w:p>
    <w:p w:rsidR="00CA0F0A" w:rsidRDefault="00944B18" w:rsidP="00E50D1F">
      <w:pPr>
        <w:snapToGrid w:val="0"/>
        <w:spacing w:line="300" w:lineRule="auto"/>
        <w:ind w:right="1044" w:firstLineChars="146" w:firstLine="510"/>
        <w:jc w:val="right"/>
        <w:rPr>
          <w:rFonts w:ascii="DFKai-SB" w:hAnsi="DFKai-SB" w:cs="Tahoma"/>
          <w:b/>
          <w:bCs/>
          <w:iCs/>
          <w:spacing w:val="14"/>
          <w:sz w:val="32"/>
          <w:szCs w:val="32"/>
        </w:rPr>
      </w:pPr>
      <w:r>
        <w:rPr>
          <w:rFonts w:ascii="DFKai-SB" w:hAnsi="DFKai-SB" w:cs="Tahoma"/>
          <w:b/>
          <w:bCs/>
          <w:iCs/>
          <w:spacing w:val="14"/>
          <w:sz w:val="32"/>
          <w:szCs w:val="32"/>
        </w:rPr>
        <w:t>201</w:t>
      </w:r>
      <w:r w:rsidR="00436E50">
        <w:rPr>
          <w:rFonts w:ascii="DFKai-SB" w:hAnsi="DFKai-SB" w:cs="Tahoma" w:hint="eastAsia"/>
          <w:b/>
          <w:bCs/>
          <w:iCs/>
          <w:spacing w:val="14"/>
          <w:sz w:val="32"/>
          <w:szCs w:val="32"/>
        </w:rPr>
        <w:t>5</w:t>
      </w:r>
      <w:r>
        <w:rPr>
          <w:rFonts w:ascii="DFKai-SB" w:hAnsi="DFKai-SB" w:cs="Tahoma" w:hint="eastAsia"/>
          <w:b/>
          <w:bCs/>
          <w:iCs/>
          <w:spacing w:val="14"/>
          <w:sz w:val="32"/>
          <w:szCs w:val="32"/>
        </w:rPr>
        <w:t>年</w:t>
      </w:r>
      <w:r w:rsidR="00436E50">
        <w:rPr>
          <w:rFonts w:ascii="DFKai-SB" w:hAnsi="DFKai-SB" w:cs="Tahoma" w:hint="eastAsia"/>
          <w:b/>
          <w:bCs/>
          <w:iCs/>
          <w:spacing w:val="14"/>
          <w:sz w:val="32"/>
          <w:szCs w:val="32"/>
        </w:rPr>
        <w:t>6</w:t>
      </w:r>
      <w:r>
        <w:rPr>
          <w:rFonts w:ascii="DFKai-SB" w:hAnsi="DFKai-SB" w:cs="Tahoma" w:hint="eastAsia"/>
          <w:b/>
          <w:bCs/>
          <w:iCs/>
          <w:spacing w:val="14"/>
          <w:sz w:val="32"/>
          <w:szCs w:val="32"/>
        </w:rPr>
        <w:t>月</w:t>
      </w:r>
      <w:r w:rsidR="00436E50">
        <w:rPr>
          <w:rFonts w:ascii="DFKai-SB" w:hAnsi="DFKai-SB" w:cs="Tahoma" w:hint="eastAsia"/>
          <w:b/>
          <w:bCs/>
          <w:iCs/>
          <w:spacing w:val="14"/>
          <w:sz w:val="32"/>
          <w:szCs w:val="32"/>
        </w:rPr>
        <w:t>8</w:t>
      </w:r>
      <w:r>
        <w:rPr>
          <w:rFonts w:ascii="DFKai-SB" w:hAnsi="DFKai-SB" w:cs="Tahoma" w:hint="eastAsia"/>
          <w:b/>
          <w:bCs/>
          <w:iCs/>
          <w:spacing w:val="14"/>
          <w:sz w:val="32"/>
          <w:szCs w:val="32"/>
        </w:rPr>
        <w:t>日</w:t>
      </w:r>
    </w:p>
    <w:sectPr w:rsidR="00CA0F0A" w:rsidSect="00CA0F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0B" w:rsidRDefault="004A6D0B" w:rsidP="00CA0F0A">
      <w:r>
        <w:separator/>
      </w:r>
    </w:p>
  </w:endnote>
  <w:endnote w:type="continuationSeparator" w:id="1">
    <w:p w:rsidR="004A6D0B" w:rsidRDefault="004A6D0B" w:rsidP="00CA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11" w:rsidRDefault="00D83C7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F02811">
      <w:rPr>
        <w:rStyle w:val="a6"/>
      </w:rPr>
      <w:instrText xml:space="preserve">PAGE  </w:instrText>
    </w:r>
    <w:r>
      <w:fldChar w:fldCharType="separate"/>
    </w:r>
    <w:r w:rsidR="00F02811">
      <w:rPr>
        <w:rStyle w:val="a6"/>
      </w:rPr>
      <w:t>1</w:t>
    </w:r>
    <w:r>
      <w:fldChar w:fldCharType="end"/>
    </w:r>
  </w:p>
  <w:p w:rsidR="00F02811" w:rsidRDefault="00F028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11" w:rsidRDefault="00F02811" w:rsidP="006C5D7D">
    <w:pPr>
      <w:pStyle w:val="a4"/>
      <w:pBdr>
        <w:top w:val="single" w:sz="24" w:space="5" w:color="9BBB59"/>
      </w:pBdr>
      <w:ind w:firstLineChars="100" w:firstLine="211"/>
      <w:rPr>
        <w:b/>
        <w:i/>
        <w:iCs/>
        <w:color w:val="548527"/>
        <w:sz w:val="21"/>
        <w:szCs w:val="21"/>
      </w:rPr>
    </w:pPr>
    <w:r>
      <w:rPr>
        <w:rFonts w:hint="eastAsia"/>
        <w:b/>
        <w:i/>
        <w:iCs/>
        <w:color w:val="548527"/>
        <w:sz w:val="21"/>
        <w:szCs w:val="21"/>
      </w:rPr>
      <w:t>联系地址</w:t>
    </w:r>
    <w:r>
      <w:rPr>
        <w:rFonts w:hint="eastAsia"/>
        <w:b/>
        <w:i/>
        <w:iCs/>
        <w:color w:val="548527"/>
        <w:sz w:val="21"/>
        <w:szCs w:val="21"/>
      </w:rPr>
      <w:t>:</w:t>
    </w:r>
    <w:r>
      <w:rPr>
        <w:rFonts w:hint="eastAsia"/>
        <w:b/>
        <w:i/>
        <w:iCs/>
        <w:color w:val="548527"/>
        <w:sz w:val="21"/>
        <w:szCs w:val="21"/>
      </w:rPr>
      <w:t>上海市松江区光星路</w:t>
    </w:r>
    <w:r>
      <w:rPr>
        <w:rFonts w:hint="eastAsia"/>
        <w:b/>
        <w:i/>
        <w:iCs/>
        <w:color w:val="548527"/>
        <w:sz w:val="21"/>
        <w:szCs w:val="21"/>
      </w:rPr>
      <w:t>2209</w:t>
    </w:r>
    <w:r>
      <w:rPr>
        <w:rFonts w:hint="eastAsia"/>
        <w:b/>
        <w:i/>
        <w:iCs/>
        <w:color w:val="548527"/>
        <w:sz w:val="21"/>
        <w:szCs w:val="21"/>
      </w:rPr>
      <w:t>号</w:t>
    </w:r>
    <w:r w:rsidR="00735D44">
      <w:rPr>
        <w:rFonts w:hint="eastAsia"/>
        <w:b/>
        <w:i/>
        <w:iCs/>
        <w:color w:val="548527"/>
        <w:sz w:val="21"/>
        <w:szCs w:val="21"/>
      </w:rPr>
      <w:t xml:space="preserve">        </w:t>
    </w:r>
    <w:r>
      <w:rPr>
        <w:rFonts w:hint="eastAsia"/>
        <w:b/>
        <w:i/>
        <w:iCs/>
        <w:color w:val="548527"/>
        <w:sz w:val="21"/>
        <w:szCs w:val="21"/>
      </w:rPr>
      <w:t>咨询电话</w:t>
    </w:r>
    <w:r>
      <w:rPr>
        <w:rFonts w:hint="eastAsia"/>
        <w:b/>
        <w:i/>
        <w:iCs/>
        <w:color w:val="548527"/>
        <w:sz w:val="21"/>
        <w:szCs w:val="21"/>
      </w:rPr>
      <w:t>:021-37730011*3022</w:t>
    </w:r>
  </w:p>
  <w:p w:rsidR="00F02811" w:rsidRDefault="00F02811" w:rsidP="006C5D7D">
    <w:pPr>
      <w:pStyle w:val="a4"/>
      <w:pBdr>
        <w:top w:val="single" w:sz="24" w:space="5" w:color="9BBB59"/>
      </w:pBdr>
      <w:ind w:firstLineChars="100" w:firstLine="211"/>
      <w:rPr>
        <w:b/>
        <w:i/>
        <w:iCs/>
        <w:color w:val="548527"/>
        <w:sz w:val="21"/>
        <w:szCs w:val="21"/>
      </w:rPr>
    </w:pPr>
    <w:r w:rsidRPr="00307397">
      <w:rPr>
        <w:rFonts w:hint="eastAsia"/>
        <w:b/>
        <w:i/>
        <w:iCs/>
        <w:color w:val="548527"/>
        <w:sz w:val="21"/>
        <w:szCs w:val="21"/>
      </w:rPr>
      <w:t>E-mail:</w:t>
    </w:r>
    <w:r w:rsidRPr="00307397">
      <w:rPr>
        <w:b/>
        <w:i/>
        <w:iCs/>
        <w:color w:val="548527"/>
        <w:sz w:val="21"/>
        <w:szCs w:val="21"/>
      </w:rPr>
      <w:t xml:space="preserve"> shenshandi@shygkf.org.cn</w:t>
    </w:r>
    <w:r>
      <w:rPr>
        <w:rFonts w:hint="eastAsia"/>
        <w:b/>
        <w:i/>
        <w:iCs/>
        <w:color w:val="548527"/>
        <w:sz w:val="21"/>
        <w:szCs w:val="21"/>
      </w:rPr>
      <w:t>邮编</w:t>
    </w:r>
    <w:r>
      <w:rPr>
        <w:rFonts w:hint="eastAsia"/>
        <w:b/>
        <w:i/>
        <w:iCs/>
        <w:color w:val="548527"/>
        <w:sz w:val="21"/>
        <w:szCs w:val="21"/>
      </w:rPr>
      <w:t xml:space="preserve">:201619     </w:t>
    </w:r>
    <w:r>
      <w:rPr>
        <w:rFonts w:hint="eastAsia"/>
        <w:b/>
        <w:i/>
        <w:iCs/>
        <w:color w:val="548527"/>
        <w:sz w:val="21"/>
        <w:szCs w:val="21"/>
      </w:rPr>
      <w:t>网址</w:t>
    </w:r>
    <w:r>
      <w:rPr>
        <w:rFonts w:hint="eastAsia"/>
        <w:b/>
        <w:i/>
        <w:iCs/>
        <w:color w:val="548527"/>
        <w:sz w:val="21"/>
        <w:szCs w:val="21"/>
      </w:rPr>
      <w:t>:</w:t>
    </w:r>
    <w:r w:rsidRPr="00C55B7E">
      <w:rPr>
        <w:b/>
        <w:i/>
        <w:iCs/>
        <w:color w:val="548527"/>
        <w:sz w:val="21"/>
        <w:szCs w:val="21"/>
      </w:rPr>
      <w:t>http://www.shygkf.org.cn/</w:t>
    </w:r>
  </w:p>
  <w:p w:rsidR="00F02811" w:rsidRDefault="00F02811">
    <w:pPr>
      <w:pStyle w:val="a4"/>
      <w:rPr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6" w:rsidRDefault="005269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0B" w:rsidRDefault="004A6D0B" w:rsidP="00CA0F0A">
      <w:r>
        <w:separator/>
      </w:r>
    </w:p>
  </w:footnote>
  <w:footnote w:type="continuationSeparator" w:id="1">
    <w:p w:rsidR="004A6D0B" w:rsidRDefault="004A6D0B" w:rsidP="00CA0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6" w:rsidRDefault="0052690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90" w:type="dxa"/>
      <w:tblLook w:val="04A0"/>
    </w:tblPr>
    <w:tblGrid>
      <w:gridCol w:w="2977"/>
      <w:gridCol w:w="2976"/>
    </w:tblGrid>
    <w:tr w:rsidR="00F02811" w:rsidRPr="00537D6C" w:rsidTr="00005042">
      <w:tc>
        <w:tcPr>
          <w:tcW w:w="2977" w:type="dxa"/>
          <w:shd w:val="clear" w:color="auto" w:fill="auto"/>
        </w:tcPr>
        <w:p w:rsidR="00F02811" w:rsidRDefault="00F02811" w:rsidP="00436E50">
          <w:pPr>
            <w:ind w:firstLineChars="250" w:firstLine="525"/>
            <w:jc w:val="center"/>
            <w:rPr>
              <w:rFonts w:ascii="SimSun" w:hAnsi="SimSun" w:hint="eastAsia"/>
              <w:spacing w:val="10"/>
            </w:rPr>
          </w:pPr>
          <w:r>
            <w:rPr>
              <w:rFonts w:ascii="SimSun" w:hAnsi="SimSun"/>
              <w:noProof/>
              <w:spacing w:val="10"/>
            </w:rPr>
            <w:drawing>
              <wp:inline distT="0" distB="0" distL="0" distR="0">
                <wp:extent cx="468630" cy="591820"/>
                <wp:effectExtent l="0" t="0" r="7620" b="0"/>
                <wp:docPr id="1" name="图片框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框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2811" w:rsidRPr="00436E50" w:rsidRDefault="00F02811" w:rsidP="00436E50">
          <w:pPr>
            <w:jc w:val="center"/>
            <w:rPr>
              <w:rFonts w:ascii="SimSun" w:hAnsi="SimSun" w:hint="eastAsia"/>
              <w:b/>
              <w:spacing w:val="10"/>
            </w:rPr>
          </w:pPr>
          <w:r w:rsidRPr="00436E50">
            <w:rPr>
              <w:rFonts w:ascii="SimSun" w:hAnsi="SimSun" w:hint="eastAsia"/>
              <w:b/>
              <w:szCs w:val="21"/>
            </w:rPr>
            <w:t>上海市阳光康复中心</w:t>
          </w:r>
        </w:p>
      </w:tc>
      <w:tc>
        <w:tcPr>
          <w:tcW w:w="2976" w:type="dxa"/>
          <w:shd w:val="clear" w:color="auto" w:fill="auto"/>
        </w:tcPr>
        <w:p w:rsidR="00F02811" w:rsidRPr="00537D6C" w:rsidRDefault="00F02811" w:rsidP="00526906">
          <w:pPr>
            <w:spacing w:afterLines="50"/>
            <w:jc w:val="center"/>
            <w:rPr>
              <w:rFonts w:ascii="SimSun" w:hAnsi="SimSun" w:hint="eastAsia"/>
              <w:szCs w:val="21"/>
            </w:rPr>
          </w:pPr>
          <w:r>
            <w:rPr>
              <w:rFonts w:ascii="SimSun" w:hAnsi="SimSun"/>
              <w:noProof/>
            </w:rPr>
            <w:drawing>
              <wp:inline distT="0" distB="0" distL="0" distR="0">
                <wp:extent cx="1037590" cy="727075"/>
                <wp:effectExtent l="0" t="0" r="0" b="0"/>
                <wp:docPr id="2" name="圖片 2" descr="HKIOT logo (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KIOT logo (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2811" w:rsidRDefault="00F02811" w:rsidP="002A75EB">
    <w:pPr>
      <w:pStyle w:val="a5"/>
      <w:pBdr>
        <w:bottom w:val="none" w:sz="0" w:space="0" w:color="auto"/>
      </w:pBd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6" w:rsidRDefault="005269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left" w:pos="446"/>
        </w:tabs>
        <w:ind w:left="446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66"/>
        </w:tabs>
        <w:ind w:left="866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86"/>
        </w:tabs>
        <w:ind w:left="128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706"/>
        </w:tabs>
        <w:ind w:left="1706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26"/>
        </w:tabs>
        <w:ind w:left="2126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46"/>
        </w:tabs>
        <w:ind w:left="254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66"/>
        </w:tabs>
        <w:ind w:left="2966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86"/>
        </w:tabs>
        <w:ind w:left="3386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806"/>
        </w:tabs>
        <w:ind w:left="3806" w:hanging="42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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4A6552"/>
    <w:multiLevelType w:val="hybridMultilevel"/>
    <w:tmpl w:val="8A00C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EA82C14">
      <w:start w:val="1"/>
      <w:numFmt w:val="bullet"/>
      <w:lvlText w:val="−"/>
      <w:lvlJc w:val="left"/>
      <w:pPr>
        <w:ind w:left="960" w:hanging="48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587CBF"/>
    <w:multiLevelType w:val="multilevel"/>
    <w:tmpl w:val="2F587CBF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1C22BF7"/>
    <w:multiLevelType w:val="multilevel"/>
    <w:tmpl w:val="23ACC530"/>
    <w:lvl w:ilvl="0">
      <w:start w:val="1"/>
      <w:numFmt w:val="bullet"/>
      <w:lvlText w:val="−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007003"/>
    <w:multiLevelType w:val="multilevel"/>
    <w:tmpl w:val="390070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E823385"/>
    <w:multiLevelType w:val="hybridMultilevel"/>
    <w:tmpl w:val="70EA2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F800FB"/>
    <w:multiLevelType w:val="hybridMultilevel"/>
    <w:tmpl w:val="7486A708"/>
    <w:lvl w:ilvl="0" w:tplc="EEA82C14">
      <w:start w:val="1"/>
      <w:numFmt w:val="bullet"/>
      <w:lvlText w:val="−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DA14DB3"/>
    <w:multiLevelType w:val="multilevel"/>
    <w:tmpl w:val="7DA14DB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F0A"/>
    <w:rsid w:val="00005042"/>
    <w:rsid w:val="0000546B"/>
    <w:rsid w:val="00006FEE"/>
    <w:rsid w:val="0002539A"/>
    <w:rsid w:val="00055D4A"/>
    <w:rsid w:val="00055D70"/>
    <w:rsid w:val="00057815"/>
    <w:rsid w:val="00057DBF"/>
    <w:rsid w:val="00081478"/>
    <w:rsid w:val="000B7E7F"/>
    <w:rsid w:val="000F1409"/>
    <w:rsid w:val="00102613"/>
    <w:rsid w:val="001112E8"/>
    <w:rsid w:val="001122D4"/>
    <w:rsid w:val="0011249B"/>
    <w:rsid w:val="00123679"/>
    <w:rsid w:val="00124F49"/>
    <w:rsid w:val="00126541"/>
    <w:rsid w:val="00166679"/>
    <w:rsid w:val="00197A82"/>
    <w:rsid w:val="001E370C"/>
    <w:rsid w:val="001F3130"/>
    <w:rsid w:val="00271393"/>
    <w:rsid w:val="002A75EB"/>
    <w:rsid w:val="002B6B11"/>
    <w:rsid w:val="002D462C"/>
    <w:rsid w:val="00307397"/>
    <w:rsid w:val="00345A8E"/>
    <w:rsid w:val="00373C1D"/>
    <w:rsid w:val="003743D0"/>
    <w:rsid w:val="003A2B33"/>
    <w:rsid w:val="003E16BB"/>
    <w:rsid w:val="00436E50"/>
    <w:rsid w:val="00450C17"/>
    <w:rsid w:val="0046323E"/>
    <w:rsid w:val="00487E8E"/>
    <w:rsid w:val="004A6D0B"/>
    <w:rsid w:val="004C6A86"/>
    <w:rsid w:val="004E331E"/>
    <w:rsid w:val="00513DE9"/>
    <w:rsid w:val="0051461C"/>
    <w:rsid w:val="00526906"/>
    <w:rsid w:val="0056345F"/>
    <w:rsid w:val="005656B2"/>
    <w:rsid w:val="0057442B"/>
    <w:rsid w:val="005E56A8"/>
    <w:rsid w:val="005F7624"/>
    <w:rsid w:val="00621E30"/>
    <w:rsid w:val="00641F00"/>
    <w:rsid w:val="00657974"/>
    <w:rsid w:val="00662A6D"/>
    <w:rsid w:val="006B6E6E"/>
    <w:rsid w:val="006C5D7D"/>
    <w:rsid w:val="006E4854"/>
    <w:rsid w:val="00735BD8"/>
    <w:rsid w:val="00735D44"/>
    <w:rsid w:val="00741B17"/>
    <w:rsid w:val="00792204"/>
    <w:rsid w:val="007A035F"/>
    <w:rsid w:val="007A3DE0"/>
    <w:rsid w:val="007A4499"/>
    <w:rsid w:val="007A6CA6"/>
    <w:rsid w:val="00827998"/>
    <w:rsid w:val="008518D6"/>
    <w:rsid w:val="00857A9A"/>
    <w:rsid w:val="00873B51"/>
    <w:rsid w:val="00944B18"/>
    <w:rsid w:val="0095182C"/>
    <w:rsid w:val="00951EEE"/>
    <w:rsid w:val="00952DD6"/>
    <w:rsid w:val="00971AD1"/>
    <w:rsid w:val="009814FD"/>
    <w:rsid w:val="00985807"/>
    <w:rsid w:val="00995C2E"/>
    <w:rsid w:val="00995CEE"/>
    <w:rsid w:val="00A0106C"/>
    <w:rsid w:val="00A40C64"/>
    <w:rsid w:val="00A51234"/>
    <w:rsid w:val="00A63CA2"/>
    <w:rsid w:val="00A66176"/>
    <w:rsid w:val="00A77DB4"/>
    <w:rsid w:val="00A86A08"/>
    <w:rsid w:val="00A90EF5"/>
    <w:rsid w:val="00AC7B2E"/>
    <w:rsid w:val="00AC7BC5"/>
    <w:rsid w:val="00B716BA"/>
    <w:rsid w:val="00BB0B92"/>
    <w:rsid w:val="00BF40E0"/>
    <w:rsid w:val="00BF4FF5"/>
    <w:rsid w:val="00C06B49"/>
    <w:rsid w:val="00C16DF8"/>
    <w:rsid w:val="00C2313B"/>
    <w:rsid w:val="00C343A5"/>
    <w:rsid w:val="00C45671"/>
    <w:rsid w:val="00C55B7E"/>
    <w:rsid w:val="00C61CF2"/>
    <w:rsid w:val="00C67469"/>
    <w:rsid w:val="00CA0F0A"/>
    <w:rsid w:val="00CA6EF5"/>
    <w:rsid w:val="00CC75D9"/>
    <w:rsid w:val="00CE7C35"/>
    <w:rsid w:val="00CF36CE"/>
    <w:rsid w:val="00D06067"/>
    <w:rsid w:val="00D415F4"/>
    <w:rsid w:val="00D51F90"/>
    <w:rsid w:val="00D7020A"/>
    <w:rsid w:val="00D70593"/>
    <w:rsid w:val="00D83C77"/>
    <w:rsid w:val="00D964AC"/>
    <w:rsid w:val="00DA2437"/>
    <w:rsid w:val="00DB5031"/>
    <w:rsid w:val="00DC17B4"/>
    <w:rsid w:val="00DD4621"/>
    <w:rsid w:val="00DF0899"/>
    <w:rsid w:val="00E13710"/>
    <w:rsid w:val="00E367C7"/>
    <w:rsid w:val="00E43005"/>
    <w:rsid w:val="00E47B23"/>
    <w:rsid w:val="00E50D1F"/>
    <w:rsid w:val="00E63955"/>
    <w:rsid w:val="00E8150F"/>
    <w:rsid w:val="00EA3BB9"/>
    <w:rsid w:val="00EF00BD"/>
    <w:rsid w:val="00EF5A57"/>
    <w:rsid w:val="00F01EEE"/>
    <w:rsid w:val="00F02811"/>
    <w:rsid w:val="00F07BC4"/>
    <w:rsid w:val="00F262F9"/>
    <w:rsid w:val="00F44173"/>
    <w:rsid w:val="00F751D8"/>
    <w:rsid w:val="00F94F26"/>
    <w:rsid w:val="00FA22C7"/>
    <w:rsid w:val="00FA7CD1"/>
    <w:rsid w:val="00FB079C"/>
    <w:rsid w:val="00FB10E4"/>
    <w:rsid w:val="00FF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F0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A0F0A"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A0F0A"/>
    <w:rPr>
      <w:sz w:val="18"/>
      <w:szCs w:val="18"/>
    </w:rPr>
  </w:style>
  <w:style w:type="paragraph" w:styleId="a4">
    <w:name w:val="footer"/>
    <w:basedOn w:val="a"/>
    <w:link w:val="Char0"/>
    <w:uiPriority w:val="99"/>
    <w:rsid w:val="00CA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A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CA0F0A"/>
  </w:style>
  <w:style w:type="character" w:styleId="a7">
    <w:name w:val="Hyperlink"/>
    <w:basedOn w:val="a0"/>
    <w:rsid w:val="00CA0F0A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A0F0A"/>
    <w:pPr>
      <w:ind w:firstLineChars="200" w:firstLine="420"/>
    </w:pPr>
  </w:style>
  <w:style w:type="paragraph" w:customStyle="1" w:styleId="Body1">
    <w:name w:val="Body 1"/>
    <w:rsid w:val="00CA0F0A"/>
    <w:pPr>
      <w:spacing w:after="180" w:line="288" w:lineRule="auto"/>
    </w:pPr>
    <w:rPr>
      <w:rFonts w:ascii="Helvetica Light" w:eastAsia="Arial Unicode MS" w:hAnsi="Helvetica Light"/>
      <w:color w:val="000000"/>
      <w:sz w:val="24"/>
    </w:rPr>
  </w:style>
  <w:style w:type="character" w:customStyle="1" w:styleId="apple-style-span">
    <w:name w:val="apple-style-span"/>
    <w:basedOn w:val="a0"/>
    <w:rsid w:val="00CA0F0A"/>
  </w:style>
  <w:style w:type="character" w:customStyle="1" w:styleId="Char">
    <w:name w:val="批注框文本 Char"/>
    <w:basedOn w:val="a0"/>
    <w:link w:val="a3"/>
    <w:rsid w:val="00CA0F0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F0A"/>
    <w:rPr>
      <w:kern w:val="2"/>
      <w:sz w:val="18"/>
      <w:szCs w:val="18"/>
    </w:rPr>
  </w:style>
  <w:style w:type="character" w:customStyle="1" w:styleId="shorttext">
    <w:name w:val="short_text"/>
    <w:basedOn w:val="a0"/>
    <w:rsid w:val="00CA0F0A"/>
  </w:style>
  <w:style w:type="character" w:customStyle="1" w:styleId="trans">
    <w:name w:val="trans"/>
    <w:rsid w:val="00CA0F0A"/>
  </w:style>
  <w:style w:type="paragraph" w:customStyle="1" w:styleId="20">
    <w:name w:val="列出段落2"/>
    <w:basedOn w:val="a"/>
    <w:uiPriority w:val="99"/>
    <w:qFormat/>
    <w:rsid w:val="00CA0F0A"/>
    <w:pPr>
      <w:ind w:firstLineChars="200" w:firstLine="420"/>
    </w:pPr>
  </w:style>
  <w:style w:type="paragraph" w:customStyle="1" w:styleId="p0">
    <w:name w:val="p0"/>
    <w:basedOn w:val="a"/>
    <w:rsid w:val="00FA22C7"/>
    <w:pPr>
      <w:widowControl/>
      <w:jc w:val="left"/>
    </w:pPr>
    <w:rPr>
      <w:rFonts w:ascii="Calibri" w:hAnsi="Calibri" w:cs="SimSun"/>
      <w:kern w:val="0"/>
      <w:sz w:val="24"/>
    </w:rPr>
  </w:style>
  <w:style w:type="character" w:customStyle="1" w:styleId="15">
    <w:name w:val="15"/>
    <w:basedOn w:val="a0"/>
    <w:rsid w:val="00FA22C7"/>
    <w:rPr>
      <w:rFonts w:ascii="Calibri" w:hAnsi="Calibri" w:hint="default"/>
    </w:rPr>
  </w:style>
  <w:style w:type="paragraph" w:styleId="a8">
    <w:name w:val="List Paragraph"/>
    <w:basedOn w:val="a"/>
    <w:uiPriority w:val="34"/>
    <w:qFormat/>
    <w:rsid w:val="00C16DF8"/>
    <w:pPr>
      <w:ind w:firstLineChars="200" w:firstLine="420"/>
    </w:pPr>
    <w:rPr>
      <w:rFonts w:ascii="Calibri" w:hAnsi="Calibri"/>
      <w:szCs w:val="22"/>
    </w:rPr>
  </w:style>
  <w:style w:type="character" w:styleId="a9">
    <w:name w:val="annotation reference"/>
    <w:basedOn w:val="a0"/>
    <w:rsid w:val="00DF0899"/>
    <w:rPr>
      <w:sz w:val="21"/>
      <w:szCs w:val="21"/>
    </w:rPr>
  </w:style>
  <w:style w:type="paragraph" w:styleId="aa">
    <w:name w:val="annotation text"/>
    <w:basedOn w:val="a"/>
    <w:link w:val="Char1"/>
    <w:rsid w:val="00DF0899"/>
    <w:pPr>
      <w:jc w:val="left"/>
    </w:pPr>
  </w:style>
  <w:style w:type="character" w:customStyle="1" w:styleId="Char1">
    <w:name w:val="批注文字 Char"/>
    <w:basedOn w:val="a0"/>
    <w:link w:val="aa"/>
    <w:rsid w:val="00DF0899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DF0899"/>
    <w:rPr>
      <w:b/>
      <w:bCs/>
    </w:rPr>
  </w:style>
  <w:style w:type="character" w:customStyle="1" w:styleId="Char2">
    <w:name w:val="批注主题 Char"/>
    <w:basedOn w:val="Char1"/>
    <w:link w:val="ab"/>
    <w:rsid w:val="00DF089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F0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A0F0A"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0F0A"/>
    <w:rPr>
      <w:sz w:val="18"/>
      <w:szCs w:val="18"/>
    </w:rPr>
  </w:style>
  <w:style w:type="paragraph" w:styleId="a5">
    <w:name w:val="footer"/>
    <w:basedOn w:val="a"/>
    <w:link w:val="a6"/>
    <w:uiPriority w:val="99"/>
    <w:rsid w:val="00CA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CA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CA0F0A"/>
  </w:style>
  <w:style w:type="character" w:styleId="a9">
    <w:name w:val="Hyperlink"/>
    <w:basedOn w:val="a0"/>
    <w:rsid w:val="00CA0F0A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CA0F0A"/>
    <w:pPr>
      <w:ind w:firstLineChars="200" w:firstLine="420"/>
    </w:pPr>
  </w:style>
  <w:style w:type="paragraph" w:customStyle="1" w:styleId="Body1">
    <w:name w:val="Body 1"/>
    <w:rsid w:val="00CA0F0A"/>
    <w:pPr>
      <w:spacing w:after="180" w:line="288" w:lineRule="auto"/>
    </w:pPr>
    <w:rPr>
      <w:rFonts w:ascii="Helvetica Light" w:eastAsia="Arial Unicode MS" w:hAnsi="Helvetica Light"/>
      <w:color w:val="000000"/>
      <w:sz w:val="24"/>
    </w:rPr>
  </w:style>
  <w:style w:type="character" w:customStyle="1" w:styleId="apple-style-span">
    <w:name w:val="apple-style-span"/>
    <w:basedOn w:val="a0"/>
    <w:rsid w:val="00CA0F0A"/>
  </w:style>
  <w:style w:type="character" w:customStyle="1" w:styleId="a4">
    <w:name w:val="批注框文本字符"/>
    <w:basedOn w:val="a0"/>
    <w:link w:val="a3"/>
    <w:rsid w:val="00CA0F0A"/>
    <w:rPr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A0F0A"/>
    <w:rPr>
      <w:kern w:val="2"/>
      <w:sz w:val="18"/>
      <w:szCs w:val="18"/>
    </w:rPr>
  </w:style>
  <w:style w:type="character" w:customStyle="1" w:styleId="shorttext">
    <w:name w:val="short_text"/>
    <w:basedOn w:val="a0"/>
    <w:rsid w:val="00CA0F0A"/>
  </w:style>
  <w:style w:type="character" w:customStyle="1" w:styleId="trans">
    <w:name w:val="trans"/>
    <w:rsid w:val="00CA0F0A"/>
  </w:style>
  <w:style w:type="paragraph" w:customStyle="1" w:styleId="20">
    <w:name w:val="列出段落2"/>
    <w:basedOn w:val="a"/>
    <w:uiPriority w:val="99"/>
    <w:qFormat/>
    <w:rsid w:val="00CA0F0A"/>
    <w:pPr>
      <w:ind w:firstLineChars="200" w:firstLine="420"/>
    </w:pPr>
  </w:style>
  <w:style w:type="paragraph" w:customStyle="1" w:styleId="p0">
    <w:name w:val="p0"/>
    <w:basedOn w:val="a"/>
    <w:rsid w:val="00FA22C7"/>
    <w:pPr>
      <w:widowControl/>
      <w:jc w:val="left"/>
    </w:pPr>
    <w:rPr>
      <w:rFonts w:ascii="Calibri" w:hAnsi="Calibri" w:cs="SimSun"/>
      <w:kern w:val="0"/>
      <w:sz w:val="24"/>
    </w:rPr>
  </w:style>
  <w:style w:type="character" w:customStyle="1" w:styleId="15">
    <w:name w:val="15"/>
    <w:basedOn w:val="a0"/>
    <w:rsid w:val="00FA22C7"/>
    <w:rPr>
      <w:rFonts w:ascii="Calibri" w:hAnsi="Calibri" w:hint="default"/>
    </w:rPr>
  </w:style>
  <w:style w:type="paragraph" w:styleId="aa">
    <w:name w:val="List Paragraph"/>
    <w:basedOn w:val="a"/>
    <w:uiPriority w:val="34"/>
    <w:qFormat/>
    <w:rsid w:val="00C16DF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www.shygkf.org.c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hygkf.org.cn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4182;&#23558;&#27719;&#27454;&#20973;&#35777;&#20256;&#30495;&#33267;021-37790113&#25110;&#37038;&#20214;&#33267;shenshandi@shygkf.org.c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1D1F557-2492-A944-A28E-A061A3C57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506</Words>
  <Characters>2888</Characters>
  <Application>Microsoft Office Word</Application>
  <DocSecurity>0</DocSecurity>
  <Lines>24</Lines>
  <Paragraphs>6</Paragraphs>
  <ScaleCrop>false</ScaleCrop>
  <Company>Mirosoft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作业治疗师资及高级管理人员研修班 招生简章 8.21-8.25</dc:title>
  <dc:creator>User</dc:creator>
  <cp:lastModifiedBy>office</cp:lastModifiedBy>
  <cp:revision>20</cp:revision>
  <cp:lastPrinted>2014-01-10T07:57:00Z</cp:lastPrinted>
  <dcterms:created xsi:type="dcterms:W3CDTF">2015-06-09T03:20:00Z</dcterms:created>
  <dcterms:modified xsi:type="dcterms:W3CDTF">2015-06-16T05:00:00Z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